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2B" w:rsidRPr="003B3D87" w:rsidRDefault="00443C2B" w:rsidP="00443C2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РОССИЙСКАЯ ФЕДЕРАЦИЯ</w:t>
      </w:r>
    </w:p>
    <w:p w:rsidR="00443C2B" w:rsidRPr="003B3D87" w:rsidRDefault="00443C2B" w:rsidP="00443C2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КАРАЧАЕВО-ЧЕРКЕССКАЯ РЕСПУБЛИКА</w:t>
      </w:r>
    </w:p>
    <w:p w:rsidR="00443C2B" w:rsidRPr="003B3D87" w:rsidRDefault="00443C2B" w:rsidP="00443C2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УСТЬ-ДЖЕГУТИНСКИЙ МУНИЦИПАЛЬНЫЙ РАЙОН</w:t>
      </w:r>
    </w:p>
    <w:p w:rsidR="00443C2B" w:rsidRPr="003B3D87" w:rsidRDefault="00443C2B" w:rsidP="00443C2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СОВЕТ ЭЛЬТАРКАЧСКОГО СЕЛЬСКОГО ПОСЕЛЕНИЯ</w:t>
      </w:r>
    </w:p>
    <w:p w:rsidR="00443C2B" w:rsidRPr="003B3D87" w:rsidRDefault="00443C2B" w:rsidP="00443C2B">
      <w:pPr>
        <w:jc w:val="center"/>
        <w:rPr>
          <w:b/>
          <w:sz w:val="28"/>
          <w:szCs w:val="28"/>
        </w:rPr>
      </w:pPr>
    </w:p>
    <w:p w:rsidR="00443C2B" w:rsidRDefault="00443C2B" w:rsidP="00443C2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РЕШЕНИЕ</w:t>
      </w:r>
    </w:p>
    <w:p w:rsidR="00443C2B" w:rsidRPr="003B3D87" w:rsidRDefault="00443C2B" w:rsidP="00443C2B">
      <w:pPr>
        <w:jc w:val="center"/>
        <w:rPr>
          <w:b/>
          <w:sz w:val="28"/>
          <w:szCs w:val="28"/>
        </w:rPr>
      </w:pPr>
    </w:p>
    <w:p w:rsidR="00443C2B" w:rsidRDefault="00443C2B" w:rsidP="00443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06.11. 2013г.</w:t>
      </w:r>
      <w:r w:rsidRPr="007D2C4A">
        <w:rPr>
          <w:b/>
          <w:sz w:val="28"/>
          <w:szCs w:val="28"/>
        </w:rPr>
        <w:t xml:space="preserve">            </w:t>
      </w:r>
      <w:proofErr w:type="spellStart"/>
      <w:r w:rsidRPr="007D2C4A">
        <w:rPr>
          <w:b/>
          <w:sz w:val="28"/>
          <w:szCs w:val="28"/>
        </w:rPr>
        <w:t>а</w:t>
      </w:r>
      <w:proofErr w:type="gramStart"/>
      <w:r w:rsidRPr="007D2C4A">
        <w:rPr>
          <w:b/>
          <w:sz w:val="28"/>
          <w:szCs w:val="28"/>
        </w:rPr>
        <w:t>.Э</w:t>
      </w:r>
      <w:proofErr w:type="gramEnd"/>
      <w:r w:rsidRPr="007D2C4A">
        <w:rPr>
          <w:b/>
          <w:sz w:val="28"/>
          <w:szCs w:val="28"/>
        </w:rPr>
        <w:t>льтаркач</w:t>
      </w:r>
      <w:proofErr w:type="spellEnd"/>
      <w:r w:rsidRPr="007D2C4A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>28</w:t>
      </w:r>
    </w:p>
    <w:p w:rsidR="00443C2B" w:rsidRDefault="00443C2B" w:rsidP="00443C2B">
      <w:pPr>
        <w:rPr>
          <w:sz w:val="28"/>
          <w:szCs w:val="28"/>
        </w:rPr>
      </w:pPr>
    </w:p>
    <w:p w:rsidR="00443C2B" w:rsidRDefault="00443C2B" w:rsidP="00443C2B">
      <w:pPr>
        <w:rPr>
          <w:sz w:val="28"/>
          <w:szCs w:val="28"/>
        </w:rPr>
      </w:pPr>
    </w:p>
    <w:p w:rsidR="00443C2B" w:rsidRPr="007718F2" w:rsidRDefault="00443C2B" w:rsidP="00443C2B">
      <w:pPr>
        <w:rPr>
          <w:sz w:val="28"/>
          <w:szCs w:val="28"/>
        </w:rPr>
      </w:pPr>
      <w:r w:rsidRPr="007718F2">
        <w:rPr>
          <w:sz w:val="28"/>
          <w:szCs w:val="28"/>
        </w:rPr>
        <w:t xml:space="preserve">Об утверждении нормы </w:t>
      </w:r>
    </w:p>
    <w:p w:rsidR="00443C2B" w:rsidRPr="007718F2" w:rsidRDefault="00443C2B" w:rsidP="00443C2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8F2">
        <w:rPr>
          <w:sz w:val="28"/>
          <w:szCs w:val="28"/>
        </w:rPr>
        <w:t>редоставления площади</w:t>
      </w:r>
    </w:p>
    <w:p w:rsidR="00443C2B" w:rsidRDefault="00443C2B" w:rsidP="00443C2B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Pr="007718F2">
        <w:rPr>
          <w:sz w:val="28"/>
          <w:szCs w:val="28"/>
        </w:rPr>
        <w:t>илого помещения</w:t>
      </w:r>
    </w:p>
    <w:p w:rsidR="00443C2B" w:rsidRDefault="00443C2B" w:rsidP="00443C2B">
      <w:pPr>
        <w:rPr>
          <w:sz w:val="28"/>
          <w:szCs w:val="28"/>
        </w:rPr>
      </w:pPr>
    </w:p>
    <w:p w:rsidR="00443C2B" w:rsidRDefault="00443C2B" w:rsidP="00443C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06.10.2003г. №131-ФЗ  «Об общих принципах организации местного самоуправления в Российской Федерации» и пунктах 1-2 статьи 50 Федерального Закона от 29.12.2004г. №188-ФЗ  «Жилищный кодекс Российской Федерации», Уставом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для определения минимального размера общей площади жилого помещения, предоставляемого по договору социального найма,  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End"/>
    </w:p>
    <w:p w:rsidR="00443C2B" w:rsidRDefault="00443C2B" w:rsidP="00443C2B">
      <w:pPr>
        <w:rPr>
          <w:sz w:val="28"/>
          <w:szCs w:val="28"/>
        </w:rPr>
      </w:pPr>
    </w:p>
    <w:p w:rsidR="00443C2B" w:rsidRDefault="00443C2B" w:rsidP="00443C2B">
      <w:pPr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43C2B" w:rsidRDefault="00443C2B" w:rsidP="00443C2B">
      <w:pPr>
        <w:rPr>
          <w:sz w:val="28"/>
          <w:szCs w:val="28"/>
        </w:rPr>
      </w:pPr>
    </w:p>
    <w:p w:rsidR="00443C2B" w:rsidRPr="00224ACA" w:rsidRDefault="00443C2B" w:rsidP="00443C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4ACA">
        <w:rPr>
          <w:sz w:val="28"/>
          <w:szCs w:val="28"/>
        </w:rPr>
        <w:t>Утвердить норму предоставления площади жилого помещения по договору социального найма в следующем размере:</w:t>
      </w:r>
    </w:p>
    <w:p w:rsidR="00443C2B" w:rsidRPr="00224ACA" w:rsidRDefault="00443C2B" w:rsidP="00443C2B">
      <w:pPr>
        <w:pStyle w:val="a3"/>
        <w:rPr>
          <w:sz w:val="28"/>
          <w:szCs w:val="28"/>
        </w:rPr>
      </w:pPr>
      <w:r w:rsidRPr="00224ACA">
        <w:rPr>
          <w:sz w:val="28"/>
          <w:szCs w:val="28"/>
        </w:rPr>
        <w:t>33кв.м</w:t>
      </w:r>
      <w:proofErr w:type="gramStart"/>
      <w:r w:rsidRPr="00224ACA">
        <w:rPr>
          <w:sz w:val="28"/>
          <w:szCs w:val="28"/>
        </w:rPr>
        <w:t>.-</w:t>
      </w:r>
      <w:proofErr w:type="gramEnd"/>
      <w:r w:rsidRPr="00224ACA">
        <w:rPr>
          <w:sz w:val="28"/>
          <w:szCs w:val="28"/>
        </w:rPr>
        <w:t>для одиноко проживающего гражданина;</w:t>
      </w:r>
    </w:p>
    <w:p w:rsidR="00443C2B" w:rsidRPr="00224ACA" w:rsidRDefault="00443C2B" w:rsidP="00443C2B">
      <w:pPr>
        <w:pStyle w:val="a3"/>
        <w:rPr>
          <w:sz w:val="28"/>
          <w:szCs w:val="28"/>
        </w:rPr>
      </w:pPr>
      <w:r w:rsidRPr="00224ACA">
        <w:rPr>
          <w:sz w:val="28"/>
          <w:szCs w:val="28"/>
        </w:rPr>
        <w:t>42кв.м</w:t>
      </w:r>
      <w:proofErr w:type="gramStart"/>
      <w:r w:rsidRPr="00224ACA">
        <w:rPr>
          <w:sz w:val="28"/>
          <w:szCs w:val="28"/>
        </w:rPr>
        <w:t>.-</w:t>
      </w:r>
      <w:proofErr w:type="gramEnd"/>
      <w:r w:rsidRPr="00224ACA">
        <w:rPr>
          <w:sz w:val="28"/>
          <w:szCs w:val="28"/>
        </w:rPr>
        <w:t>на семью из 2 человек;</w:t>
      </w:r>
    </w:p>
    <w:p w:rsidR="00443C2B" w:rsidRDefault="00443C2B" w:rsidP="00443C2B">
      <w:pPr>
        <w:pStyle w:val="a3"/>
        <w:rPr>
          <w:sz w:val="28"/>
          <w:szCs w:val="28"/>
        </w:rPr>
      </w:pPr>
      <w:r w:rsidRPr="00224ACA">
        <w:rPr>
          <w:sz w:val="28"/>
          <w:szCs w:val="28"/>
        </w:rPr>
        <w:t>по 18кв.м. на каждого члена семьи при численности семьи 3</w:t>
      </w:r>
      <w:r>
        <w:rPr>
          <w:sz w:val="28"/>
          <w:szCs w:val="28"/>
        </w:rPr>
        <w:t xml:space="preserve"> </w:t>
      </w:r>
      <w:r w:rsidRPr="00224ACA">
        <w:rPr>
          <w:sz w:val="28"/>
          <w:szCs w:val="28"/>
        </w:rPr>
        <w:t>человека и более.</w:t>
      </w:r>
    </w:p>
    <w:p w:rsidR="00443C2B" w:rsidRPr="00897FC7" w:rsidRDefault="00443C2B" w:rsidP="00443C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17.08.2010 №16 «Об установлении учетной нормы и нормы предоставления площади жилого помещения».</w:t>
      </w:r>
    </w:p>
    <w:p w:rsidR="00443C2B" w:rsidRDefault="00443C2B" w:rsidP="00443C2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администрации.</w:t>
      </w:r>
    </w:p>
    <w:p w:rsidR="00443C2B" w:rsidRDefault="00443C2B" w:rsidP="00443C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443C2B" w:rsidRDefault="00443C2B" w:rsidP="00443C2B">
      <w:pPr>
        <w:pStyle w:val="a3"/>
        <w:rPr>
          <w:sz w:val="28"/>
          <w:szCs w:val="28"/>
        </w:rPr>
      </w:pPr>
    </w:p>
    <w:p w:rsidR="00443C2B" w:rsidRDefault="00443C2B" w:rsidP="00443C2B">
      <w:pPr>
        <w:pStyle w:val="a3"/>
        <w:rPr>
          <w:sz w:val="28"/>
          <w:szCs w:val="28"/>
        </w:rPr>
      </w:pPr>
    </w:p>
    <w:p w:rsidR="00443C2B" w:rsidRDefault="00443C2B" w:rsidP="00443C2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Глава-Председатель Совета</w:t>
      </w:r>
    </w:p>
    <w:p w:rsidR="00443C2B" w:rsidRDefault="00443C2B" w:rsidP="00443C2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443C2B" w:rsidRPr="008836BA" w:rsidRDefault="00443C2B" w:rsidP="00443C2B">
      <w:pPr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8836BA">
        <w:rPr>
          <w:sz w:val="28"/>
          <w:szCs w:val="28"/>
        </w:rPr>
        <w:t xml:space="preserve">ельского поселения                                                             </w:t>
      </w:r>
      <w:proofErr w:type="spellStart"/>
      <w:r w:rsidRPr="008836BA">
        <w:rPr>
          <w:sz w:val="28"/>
          <w:szCs w:val="28"/>
        </w:rPr>
        <w:t>А.М.Лайпанов</w:t>
      </w:r>
      <w:proofErr w:type="spellEnd"/>
    </w:p>
    <w:p w:rsidR="00443C2B" w:rsidRDefault="00443C2B" w:rsidP="00443C2B">
      <w:pPr>
        <w:rPr>
          <w:b/>
          <w:sz w:val="28"/>
          <w:szCs w:val="28"/>
        </w:rPr>
      </w:pPr>
    </w:p>
    <w:p w:rsidR="00443C2B" w:rsidRDefault="00443C2B" w:rsidP="00443C2B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3C2B"/>
    <w:rsid w:val="003E37BF"/>
    <w:rsid w:val="00443C2B"/>
    <w:rsid w:val="00470C9F"/>
    <w:rsid w:val="005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2013-12-11T12:15:00Z</dcterms:created>
  <dcterms:modified xsi:type="dcterms:W3CDTF">2013-12-11T12:15:00Z</dcterms:modified>
</cp:coreProperties>
</file>