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0E" w:rsidRDefault="0047500E" w:rsidP="0047500E"/>
    <w:p w:rsidR="0047500E" w:rsidRDefault="0047500E" w:rsidP="0047500E">
      <w:pPr>
        <w:shd w:val="clear" w:color="auto" w:fill="FFFFFF"/>
        <w:spacing w:line="322" w:lineRule="exact"/>
        <w:ind w:left="29"/>
        <w:jc w:val="center"/>
        <w:rPr>
          <w:b/>
          <w:bCs/>
          <w:spacing w:val="-1"/>
        </w:rPr>
      </w:pPr>
      <w:bookmarkStart w:id="0" w:name="_GoBack"/>
      <w:bookmarkEnd w:id="0"/>
    </w:p>
    <w:p w:rsidR="0047500E" w:rsidRDefault="0047500E" w:rsidP="0047500E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</w:rPr>
        <w:t>РОССИЙСКАЯ ФЕДЕРАЦИЯ</w:t>
      </w:r>
    </w:p>
    <w:p w:rsidR="0047500E" w:rsidRDefault="0047500E" w:rsidP="0047500E">
      <w:pPr>
        <w:shd w:val="clear" w:color="auto" w:fill="FFFFFF"/>
        <w:spacing w:line="322" w:lineRule="exact"/>
        <w:ind w:left="14"/>
        <w:jc w:val="center"/>
      </w:pPr>
      <w:r>
        <w:rPr>
          <w:b/>
          <w:bCs/>
        </w:rPr>
        <w:t>КАРАЧАЕВО-ЧЕРКЕССКАЯ РЕСПУБЛИКА</w:t>
      </w:r>
    </w:p>
    <w:p w:rsidR="0047500E" w:rsidRDefault="0047500E" w:rsidP="0047500E">
      <w:pPr>
        <w:shd w:val="clear" w:color="auto" w:fill="FFFFFF"/>
        <w:spacing w:line="322" w:lineRule="exact"/>
        <w:ind w:left="-142"/>
        <w:jc w:val="center"/>
      </w:pPr>
      <w:r>
        <w:rPr>
          <w:b/>
          <w:bCs/>
          <w:spacing w:val="-4"/>
        </w:rPr>
        <w:t>СОВЕТ</w:t>
      </w:r>
      <w:r>
        <w:t xml:space="preserve">  </w:t>
      </w:r>
      <w:r>
        <w:rPr>
          <w:b/>
          <w:bCs/>
        </w:rPr>
        <w:t>ЭЛЬТАРКАЧСКОГО СЕЛЬСКОГО ПОСЕЛЕНИЯ</w:t>
      </w:r>
    </w:p>
    <w:p w:rsidR="0047500E" w:rsidRDefault="0047500E" w:rsidP="0047500E">
      <w:pPr>
        <w:shd w:val="clear" w:color="auto" w:fill="FFFFFF"/>
        <w:spacing w:line="322" w:lineRule="exact"/>
        <w:ind w:left="-14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УСТЬ-ДЖЕГУТИНСКОГО  МУНИЦИПАЛЬНОГО РАЙОНА</w:t>
      </w:r>
    </w:p>
    <w:p w:rsidR="0047500E" w:rsidRDefault="0047500E" w:rsidP="0047500E">
      <w:pPr>
        <w:shd w:val="clear" w:color="auto" w:fill="FFFFFF"/>
        <w:spacing w:before="317" w:line="322" w:lineRule="exact"/>
        <w:jc w:val="center"/>
      </w:pPr>
      <w:r>
        <w:rPr>
          <w:b/>
          <w:bCs/>
          <w:spacing w:val="53"/>
          <w:w w:val="102"/>
        </w:rPr>
        <w:t>РЕШЕНИЕ</w:t>
      </w:r>
    </w:p>
    <w:p w:rsidR="0047500E" w:rsidRDefault="0047500E" w:rsidP="0047500E">
      <w:pPr>
        <w:jc w:val="center"/>
        <w:rPr>
          <w:b/>
          <w:sz w:val="28"/>
          <w:szCs w:val="28"/>
        </w:rPr>
      </w:pPr>
    </w:p>
    <w:p w:rsidR="0047500E" w:rsidRDefault="0047500E" w:rsidP="0047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13.05.2014г.                          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льтаркач</w:t>
      </w:r>
      <w:proofErr w:type="spellEnd"/>
      <w:r>
        <w:rPr>
          <w:b/>
          <w:sz w:val="28"/>
          <w:szCs w:val="28"/>
        </w:rPr>
        <w:t xml:space="preserve">                                    №53</w:t>
      </w:r>
    </w:p>
    <w:p w:rsidR="0047500E" w:rsidRDefault="0047500E" w:rsidP="0047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увеличении оплаты труда</w:t>
      </w:r>
    </w:p>
    <w:p w:rsidR="0047500E" w:rsidRDefault="0047500E" w:rsidP="0047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 культуры</w:t>
      </w:r>
    </w:p>
    <w:p w:rsidR="0047500E" w:rsidRDefault="0047500E" w:rsidP="0047500E">
      <w:pPr>
        <w:rPr>
          <w:b/>
          <w:sz w:val="28"/>
          <w:szCs w:val="28"/>
        </w:rPr>
      </w:pPr>
    </w:p>
    <w:p w:rsidR="0047500E" w:rsidRDefault="0047500E" w:rsidP="004750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Во исполнение Указа Президента Российской Федерации от 07.05.2012 №597  «О мероприятиях по реализации государственной  социальной политики» и в соответствии с Планом мероприятии («дорожная карта») Усть-Джегутинского муниципального района Карачаево-Черкесской Республики «Повышение эффективности и качества услуг в сфере культуры (2013-2018годы), утвержденного постановлением администрации Усть-Джегутинского муниципального района от 15.04.2013г. №449, Совет Эльтаркачского сельского поселения </w:t>
      </w:r>
      <w:proofErr w:type="gramEnd"/>
    </w:p>
    <w:p w:rsidR="0047500E" w:rsidRDefault="0047500E" w:rsidP="0047500E">
      <w:pPr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47500E" w:rsidRDefault="0047500E" w:rsidP="0047500E">
      <w:pPr>
        <w:rPr>
          <w:sz w:val="28"/>
          <w:szCs w:val="28"/>
        </w:rPr>
      </w:pPr>
      <w:r>
        <w:rPr>
          <w:sz w:val="28"/>
          <w:szCs w:val="28"/>
        </w:rPr>
        <w:t xml:space="preserve">     Увеличить с 1 января 2014 года среднюю заработную плату работникам культуры Эльтаркачского сельского поселения указанных в разделе «Квалификационные характеристики должностей работников культуры, искусства и кинематографии « Приказа  Министерства здравоохранения  и социального развития Российской Федерации от 30.03.2011 №251н  «Об утверждении единого квалификационного справочника должностей руководителей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специалистов и  служащих, раздел «Квалификационные характеристики  должностей работников, культуры, искусства и кинематографии «осуществляемой в соответствии с решением Думы  от 30.08. 2010 №168-11  «О введении новой </w:t>
      </w:r>
      <w:proofErr w:type="gramStart"/>
      <w:r>
        <w:rPr>
          <w:sz w:val="28"/>
          <w:szCs w:val="28"/>
        </w:rPr>
        <w:t>системы оплаты труда работников районных муниципальных учреждений культуры</w:t>
      </w:r>
      <w:proofErr w:type="gramEnd"/>
      <w:r>
        <w:rPr>
          <w:sz w:val="28"/>
          <w:szCs w:val="28"/>
        </w:rPr>
        <w:t xml:space="preserve"> Усть-Джегутинского муниципального района решением Думы от 30.08.2010г №167-11 </w:t>
      </w:r>
    </w:p>
    <w:p w:rsidR="0047500E" w:rsidRDefault="0047500E" w:rsidP="0047500E">
      <w:pPr>
        <w:rPr>
          <w:sz w:val="28"/>
          <w:szCs w:val="28"/>
        </w:rPr>
      </w:pPr>
      <w:r>
        <w:rPr>
          <w:sz w:val="28"/>
          <w:szCs w:val="28"/>
        </w:rPr>
        <w:t xml:space="preserve"> « О введении новой системы оплаты труда  работников Эльтаркачского  сельского поселения»  путем увеличения выплат стимулирующего характера и доведение ее   до уровня -11663 рублей.</w:t>
      </w:r>
    </w:p>
    <w:p w:rsidR="0047500E" w:rsidRDefault="0047500E" w:rsidP="0047500E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47500E" w:rsidRDefault="0047500E" w:rsidP="0047500E">
      <w:pPr>
        <w:rPr>
          <w:sz w:val="28"/>
          <w:szCs w:val="28"/>
        </w:rPr>
      </w:pPr>
      <w:r>
        <w:rPr>
          <w:sz w:val="28"/>
          <w:szCs w:val="28"/>
        </w:rPr>
        <w:t>3.Опубликовать  настоящее решение в газете «</w:t>
      </w:r>
      <w:proofErr w:type="spellStart"/>
      <w:r>
        <w:rPr>
          <w:sz w:val="28"/>
          <w:szCs w:val="28"/>
        </w:rPr>
        <w:t>Джегутинская</w:t>
      </w:r>
      <w:proofErr w:type="spellEnd"/>
      <w:r>
        <w:rPr>
          <w:sz w:val="28"/>
          <w:szCs w:val="28"/>
        </w:rPr>
        <w:t xml:space="preserve"> неделя». </w:t>
      </w:r>
    </w:p>
    <w:p w:rsidR="0047500E" w:rsidRDefault="0047500E" w:rsidP="0047500E">
      <w:pPr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 опубликования и распространяется на правоотношения, возникшие с 1 января 2014 года.</w:t>
      </w:r>
    </w:p>
    <w:p w:rsidR="0047500E" w:rsidRDefault="0047500E" w:rsidP="0047500E">
      <w:pPr>
        <w:rPr>
          <w:sz w:val="28"/>
          <w:szCs w:val="28"/>
        </w:rPr>
      </w:pPr>
    </w:p>
    <w:p w:rsidR="0047500E" w:rsidRDefault="0047500E" w:rsidP="0047500E">
      <w:r>
        <w:t>Глава Эльтаркачского</w:t>
      </w:r>
    </w:p>
    <w:p w:rsidR="0047500E" w:rsidRDefault="0047500E" w:rsidP="0047500E">
      <w:pPr>
        <w:rPr>
          <w:sz w:val="28"/>
          <w:szCs w:val="28"/>
        </w:rPr>
      </w:pPr>
      <w:r>
        <w:lastRenderedPageBreak/>
        <w:t xml:space="preserve">сельского поселения                                                                              </w:t>
      </w:r>
      <w:proofErr w:type="spellStart"/>
      <w:r>
        <w:t>А.М.Лайпанов</w:t>
      </w:r>
      <w:proofErr w:type="spellEnd"/>
    </w:p>
    <w:p w:rsidR="0047500E" w:rsidRDefault="0047500E" w:rsidP="0047500E"/>
    <w:p w:rsidR="00470C9F" w:rsidRDefault="00470C9F"/>
    <w:sectPr w:rsidR="00470C9F" w:rsidSect="0023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500E"/>
    <w:rsid w:val="003E37BF"/>
    <w:rsid w:val="00470C9F"/>
    <w:rsid w:val="0047500E"/>
    <w:rsid w:val="00670079"/>
    <w:rsid w:val="008E430E"/>
    <w:rsid w:val="00C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2014-05-16T06:26:00Z</dcterms:created>
  <dcterms:modified xsi:type="dcterms:W3CDTF">2014-05-16T06:26:00Z</dcterms:modified>
</cp:coreProperties>
</file>