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E6" w:rsidRDefault="00EC65E6" w:rsidP="00EC65E6">
      <w:pPr>
        <w:pStyle w:val="30"/>
        <w:keepNext/>
        <w:keepLines/>
        <w:shd w:val="clear" w:color="auto" w:fill="auto"/>
        <w:ind w:left="20" w:right="-66" w:firstLine="2040"/>
        <w:rPr>
          <w:sz w:val="28"/>
          <w:szCs w:val="28"/>
        </w:rPr>
      </w:pPr>
    </w:p>
    <w:p w:rsidR="00EC65E6" w:rsidRDefault="00EC65E6" w:rsidP="00EC65E6">
      <w:pPr>
        <w:jc w:val="center"/>
        <w:rPr>
          <w:rFonts w:ascii="Times New Roman" w:hAnsi="Times New Roman" w:cs="Times New Roman"/>
          <w:b/>
          <w:bCs/>
          <w:sz w:val="28"/>
          <w:szCs w:val="28"/>
        </w:rPr>
      </w:pPr>
      <w:r>
        <w:rPr>
          <w:rFonts w:ascii="Times New Roman" w:hAnsi="Times New Roman" w:cs="Times New Roman"/>
          <w:b/>
          <w:bCs/>
          <w:sz w:val="28"/>
          <w:szCs w:val="28"/>
        </w:rPr>
        <w:t>УСТАВ</w:t>
      </w:r>
    </w:p>
    <w:p w:rsidR="00EC65E6" w:rsidRDefault="00EC65E6" w:rsidP="00EC65E6">
      <w:pPr>
        <w:keepNext/>
        <w:keepLines/>
        <w:spacing w:before="200"/>
        <w:jc w:val="center"/>
        <w:outlineLvl w:val="5"/>
        <w:rPr>
          <w:rFonts w:ascii="Times New Roman" w:hAnsi="Times New Roman" w:cs="Times New Roman"/>
          <w:b/>
          <w:bCs/>
          <w:sz w:val="28"/>
          <w:szCs w:val="28"/>
        </w:rPr>
      </w:pPr>
    </w:p>
    <w:p w:rsidR="00EC65E6" w:rsidRDefault="00EC65E6" w:rsidP="00EC65E6">
      <w:pPr>
        <w:rPr>
          <w:rFonts w:ascii="Times New Roman" w:hAnsi="Times New Roman" w:cs="Times New Roman"/>
          <w:b/>
          <w:bCs/>
          <w:sz w:val="32"/>
          <w:szCs w:val="32"/>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ТОС  </w:t>
      </w:r>
      <w:r>
        <w:rPr>
          <w:rFonts w:ascii="Times New Roman" w:hAnsi="Times New Roman" w:cs="Times New Roman"/>
          <w:b/>
          <w:bCs/>
          <w:sz w:val="32"/>
          <w:szCs w:val="32"/>
        </w:rPr>
        <w:t>«</w:t>
      </w:r>
      <w:proofErr w:type="gramEnd"/>
      <w:r>
        <w:rPr>
          <w:rFonts w:ascii="Times New Roman" w:hAnsi="Times New Roman" w:cs="Times New Roman"/>
          <w:b/>
          <w:bCs/>
          <w:sz w:val="32"/>
          <w:szCs w:val="32"/>
        </w:rPr>
        <w:t>Прогресс»</w:t>
      </w:r>
    </w:p>
    <w:p w:rsidR="00EC65E6" w:rsidRDefault="00EC65E6" w:rsidP="00EC65E6">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Эльтаркачского</w:t>
      </w:r>
      <w:proofErr w:type="spellEnd"/>
      <w:r>
        <w:rPr>
          <w:rFonts w:ascii="Times New Roman" w:hAnsi="Times New Roman" w:cs="Times New Roman"/>
          <w:b/>
          <w:bCs/>
          <w:sz w:val="28"/>
          <w:szCs w:val="28"/>
        </w:rPr>
        <w:t xml:space="preserve"> сельского поселения</w:t>
      </w:r>
    </w:p>
    <w:p w:rsidR="00EC65E6" w:rsidRDefault="00EC65E6" w:rsidP="00EC65E6">
      <w:pPr>
        <w:autoSpaceDE w:val="0"/>
        <w:autoSpaceDN w:val="0"/>
        <w:adjustRightInd w:val="0"/>
        <w:ind w:firstLine="709"/>
        <w:jc w:val="center"/>
        <w:rPr>
          <w:rFonts w:ascii="Times New Roman" w:hAnsi="Times New Roman" w:cs="Times New Roman"/>
          <w:b/>
          <w:bCs/>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1. Наименование и территория территориального общественного самоуправления.</w:t>
      </w:r>
    </w:p>
    <w:p w:rsidR="00EC65E6" w:rsidRDefault="00EC65E6" w:rsidP="00EC65E6">
      <w:pPr>
        <w:jc w:val="both"/>
        <w:rPr>
          <w:rFonts w:ascii="Times New Roman" w:hAnsi="Times New Roman" w:cs="Times New Roman"/>
          <w:sz w:val="28"/>
          <w:szCs w:val="28"/>
        </w:rPr>
      </w:pPr>
    </w:p>
    <w:p w:rsidR="00EC65E6" w:rsidRDefault="00EC65E6" w:rsidP="00EC65E6">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Полное </w:t>
      </w:r>
      <w:proofErr w:type="gramStart"/>
      <w:r>
        <w:rPr>
          <w:rFonts w:ascii="Times New Roman" w:hAnsi="Times New Roman" w:cs="Times New Roman"/>
          <w:sz w:val="28"/>
          <w:szCs w:val="28"/>
        </w:rPr>
        <w:t>наименование:  ТОС</w:t>
      </w:r>
      <w:proofErr w:type="gramEnd"/>
      <w:r>
        <w:rPr>
          <w:rFonts w:ascii="Times New Roman" w:hAnsi="Times New Roman" w:cs="Times New Roman"/>
          <w:sz w:val="28"/>
          <w:szCs w:val="28"/>
        </w:rPr>
        <w:t xml:space="preserve"> «Прогресс»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 (далее – ТОС).</w:t>
      </w:r>
    </w:p>
    <w:p w:rsidR="00EC65E6" w:rsidRDefault="00EC65E6" w:rsidP="00EC65E6">
      <w:pPr>
        <w:ind w:firstLine="709"/>
        <w:jc w:val="both"/>
        <w:rPr>
          <w:rFonts w:ascii="Times New Roman" w:hAnsi="Times New Roman" w:cs="Times New Roman"/>
          <w:sz w:val="28"/>
          <w:szCs w:val="28"/>
        </w:rPr>
      </w:pPr>
      <w:r>
        <w:rPr>
          <w:rFonts w:ascii="Times New Roman" w:hAnsi="Times New Roman" w:cs="Times New Roman"/>
          <w:sz w:val="28"/>
          <w:szCs w:val="28"/>
        </w:rPr>
        <w:t xml:space="preserve">2. Сокращенное наименование: ТОС «Прогресс» ЭСП.                                             </w:t>
      </w:r>
    </w:p>
    <w:p w:rsidR="00EC65E6" w:rsidRDefault="00EC65E6" w:rsidP="00EC65E6">
      <w:pPr>
        <w:ind w:firstLine="709"/>
        <w:jc w:val="both"/>
        <w:rPr>
          <w:rFonts w:ascii="Times New Roman" w:hAnsi="Times New Roman" w:cs="Times New Roman"/>
          <w:sz w:val="28"/>
          <w:szCs w:val="28"/>
        </w:rPr>
      </w:pPr>
      <w:r>
        <w:rPr>
          <w:rFonts w:ascii="Times New Roman" w:hAnsi="Times New Roman" w:cs="Times New Roman"/>
          <w:sz w:val="28"/>
          <w:szCs w:val="28"/>
        </w:rPr>
        <w:t xml:space="preserve">3.  ТОС </w:t>
      </w:r>
      <w:proofErr w:type="gramStart"/>
      <w:r>
        <w:rPr>
          <w:rFonts w:ascii="Times New Roman" w:hAnsi="Times New Roman" w:cs="Times New Roman"/>
          <w:sz w:val="28"/>
          <w:szCs w:val="28"/>
        </w:rPr>
        <w:t>осуществляется  в</w:t>
      </w:r>
      <w:proofErr w:type="gramEnd"/>
      <w:r>
        <w:rPr>
          <w:rFonts w:ascii="Times New Roman" w:hAnsi="Times New Roman" w:cs="Times New Roman"/>
          <w:sz w:val="28"/>
          <w:szCs w:val="28"/>
        </w:rPr>
        <w:t xml:space="preserve">  пределах  следующей  территории  проживания</w:t>
      </w:r>
    </w:p>
    <w:p w:rsidR="00EC65E6" w:rsidRDefault="00EC65E6" w:rsidP="00EC65E6">
      <w:pPr>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граждан:   </w:t>
      </w:r>
      <w:proofErr w:type="gramEnd"/>
      <w:r>
        <w:rPr>
          <w:rFonts w:ascii="Times New Roman" w:hAnsi="Times New Roman" w:cs="Times New Roman"/>
          <w:sz w:val="28"/>
          <w:szCs w:val="28"/>
        </w:rPr>
        <w:t xml:space="preserve">домовладения по адресу: </w:t>
      </w:r>
      <w:r>
        <w:rPr>
          <w:rFonts w:ascii="Times New Roman" w:hAnsi="Times New Roman" w:cs="Times New Roman"/>
          <w:b/>
          <w:bCs/>
          <w:sz w:val="28"/>
          <w:szCs w:val="28"/>
        </w:rPr>
        <w:t>Усть-Джегутинский муниципальный  район, а.Эльтаркач</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 xml:space="preserve">Границы территории, на которой осуществляется ТОС, установлены решением Собрания </w:t>
      </w:r>
      <w:proofErr w:type="gramStart"/>
      <w:r>
        <w:rPr>
          <w:rFonts w:ascii="Times New Roman" w:hAnsi="Times New Roman" w:cs="Times New Roman"/>
          <w:sz w:val="28"/>
          <w:szCs w:val="28"/>
        </w:rPr>
        <w:t xml:space="preserve">депутатов  </w:t>
      </w:r>
      <w:proofErr w:type="spellStart"/>
      <w:r>
        <w:rPr>
          <w:rFonts w:ascii="Times New Roman" w:hAnsi="Times New Roman" w:cs="Times New Roman"/>
          <w:sz w:val="28"/>
          <w:szCs w:val="28"/>
        </w:rPr>
        <w:t>Эльтаркачского</w:t>
      </w:r>
      <w:proofErr w:type="spellEnd"/>
      <w:proofErr w:type="gramEnd"/>
      <w:r>
        <w:rPr>
          <w:rFonts w:ascii="Times New Roman" w:hAnsi="Times New Roman" w:cs="Times New Roman"/>
          <w:sz w:val="28"/>
          <w:szCs w:val="28"/>
        </w:rPr>
        <w:t xml:space="preserve"> сельского поселения от «30» декабря 2020 г. № 121.</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4. Место нахождения Совета ТОС: Усть-Джегутинский муниципальный район, а.Эльтаркач</w:t>
      </w:r>
    </w:p>
    <w:p w:rsidR="00EC65E6" w:rsidRDefault="00EC65E6" w:rsidP="00EC65E6">
      <w:pPr>
        <w:ind w:firstLine="709"/>
        <w:jc w:val="both"/>
        <w:rPr>
          <w:rFonts w:ascii="Times New Roman" w:hAnsi="Times New Roman" w:cs="Times New Roman"/>
          <w:sz w:val="28"/>
          <w:szCs w:val="28"/>
        </w:rPr>
      </w:pPr>
      <w:r>
        <w:rPr>
          <w:rFonts w:ascii="Times New Roman" w:hAnsi="Times New Roman" w:cs="Times New Roman"/>
          <w:sz w:val="28"/>
          <w:szCs w:val="28"/>
        </w:rPr>
        <w:t>5. Организационно правовая форма – территориальное общественное самоуправление.</w:t>
      </w: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2. Правовое положение ТОС</w:t>
      </w:r>
    </w:p>
    <w:p w:rsidR="00EC65E6" w:rsidRDefault="00EC65E6" w:rsidP="00EC65E6">
      <w:pPr>
        <w:autoSpaceDE w:val="0"/>
        <w:autoSpaceDN w:val="0"/>
        <w:adjustRightInd w:val="0"/>
        <w:ind w:firstLine="709"/>
        <w:jc w:val="both"/>
        <w:rPr>
          <w:rFonts w:ascii="Times New Roman" w:hAnsi="Times New Roman" w:cs="Times New Roman"/>
          <w:b/>
          <w:bCs/>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ТОС не является юридическим лицом.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ТОС считается учрежденным с момента регистрации устава ТОС администрацией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w:t>
      </w: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3. Предмет, цель, задачи, формы и основные направления деятельности, права и обязанности ТОС</w:t>
      </w:r>
    </w:p>
    <w:p w:rsidR="00EC65E6" w:rsidRDefault="00EC65E6" w:rsidP="00EC65E6">
      <w:pPr>
        <w:autoSpaceDE w:val="0"/>
        <w:autoSpaceDN w:val="0"/>
        <w:adjustRightInd w:val="0"/>
        <w:ind w:firstLine="709"/>
        <w:jc w:val="both"/>
        <w:rPr>
          <w:rFonts w:ascii="Times New Roman" w:hAnsi="Times New Roman" w:cs="Times New Roman"/>
          <w:b/>
          <w:bCs/>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Целями деятельности ТОС являются: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привлечения жителей к решению вопросов жизнедеятельности территории, на которой осуществляется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экономическое и социальное развитие территории в границах ТОС; </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реализации прав граждан на различные формы осуществления общественного самоуправления.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Для достижения целей ТОС призвано решить следующие задачи: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защита прав и законных интересов жителей соответствующей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реализация программы развития территории, направленной на удовлетворение потребностей жителей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участие в деятельности органов местного самоуправления по вопросам, затрагивающим интересы жителей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организация досуга жителей в границах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Для достижения поставленных целей и задач ТОС вправе осуществлять следующую деятельность:</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информирование населения о решениях органов местного самоуправления, принятых по предложению или при участии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внесение предложений в органы местного самоуправления по вопросам: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создания на территории, на которой осуществляется ТОС, объектов торговли, общественного питания, здравоохранения;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w:t>
      </w:r>
      <w:r>
        <w:rPr>
          <w:rFonts w:ascii="Times New Roman" w:hAnsi="Times New Roman" w:cs="Times New Roman"/>
          <w:sz w:val="28"/>
          <w:szCs w:val="28"/>
        </w:rPr>
        <w:lastRenderedPageBreak/>
        <w:t>иной помощи;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 содействие в проведении культурных, спортивных, лечебно-оздоровительных и других мероприятий;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 содействие реализации избирательных прав граждан, проживающих на территории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При осуществлении своей деятельности, направленной на достижение целей и задач, ТОС имеет право:</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заключать договоры и соглашения с органами местного самоуправления, а также с другими предприятиями, организациями;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самостоятельно распоряжаться собственными финансовыми и материальными средствами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организовывать добровольный сбор средств для реализации собственных </w:t>
      </w:r>
      <w:proofErr w:type="gramStart"/>
      <w:r>
        <w:rPr>
          <w:rFonts w:ascii="Times New Roman" w:hAnsi="Times New Roman" w:cs="Times New Roman"/>
          <w:sz w:val="28"/>
          <w:szCs w:val="28"/>
        </w:rPr>
        <w:t>инициатив ;</w:t>
      </w:r>
      <w:proofErr w:type="gramEnd"/>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Органы ТОС обязаны:</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учитывать мнение населения при принятии решений;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не реже одного раза в год отчитываться о своей работе перед населением соответствующей территории на собрании (конференции)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обеспечивать исполнение решений, принятых на собраниях (конференциях)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соблюдать законодательство регулирующее деятельность территориального общественного самоуправления.</w:t>
      </w:r>
    </w:p>
    <w:p w:rsidR="00EC65E6" w:rsidRDefault="00EC65E6" w:rsidP="00EC65E6">
      <w:pPr>
        <w:autoSpaceDE w:val="0"/>
        <w:autoSpaceDN w:val="0"/>
        <w:adjustRightInd w:val="0"/>
        <w:ind w:firstLine="709"/>
        <w:jc w:val="center"/>
        <w:outlineLvl w:val="1"/>
        <w:rPr>
          <w:rFonts w:ascii="Times New Roman" w:hAnsi="Times New Roman" w:cs="Times New Roman"/>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4. Органы управления ТОС</w:t>
      </w: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Высшим органом управления ТОС является собрание (конференция)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1.2. Собрание (конференция) граждан может созываться органами местного самоуправления, Советом ТОС или инициативными группами </w:t>
      </w:r>
      <w:r>
        <w:rPr>
          <w:rFonts w:ascii="Times New Roman" w:hAnsi="Times New Roman" w:cs="Times New Roman"/>
          <w:sz w:val="28"/>
          <w:szCs w:val="28"/>
        </w:rPr>
        <w:lastRenderedPageBreak/>
        <w:t>граждан по мере необходимости, но не реже одного раза в год.</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1.4. К исключительным полномочиям собрания (конференции) граждан относятся: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принятие устава ТОС, внесение в него изменений и дополнений;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избрание органов ТОС (Совета ТОС, иных органов) и досрочное прекращение их полномочий;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ТОС и отчета о ее исполнении;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ТОС (Совета ТОС, иных органов);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 При проведении собрания граждан ведется реестр участников собрания с указанием фамилии, имени, отчества</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адреса места жительства.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от 100 до 300 человек - 1 делегат от 10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от 300 до 2000 человек - 1 делегат от 20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от 2000 до 3000 человек - 1 делегат от 30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от 3000 до 5000 человек - 1 делегат от 50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свыше 5000 человек - 1 делегат от 100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 Выборы делегатов на конференцию могут проводиться в следующих формах:</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на собраниях жителей в порядке, установленном для проведения собраний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в форме сбора подписей подписными листами.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w:t>
      </w:r>
      <w:proofErr w:type="gramStart"/>
      <w:r>
        <w:rPr>
          <w:rFonts w:ascii="Times New Roman" w:hAnsi="Times New Roman" w:cs="Times New Roman"/>
          <w:sz w:val="28"/>
          <w:szCs w:val="28"/>
        </w:rPr>
        <w:t>большинством  голосов</w:t>
      </w:r>
      <w:proofErr w:type="gramEnd"/>
      <w:r>
        <w:rPr>
          <w:rFonts w:ascii="Times New Roman" w:hAnsi="Times New Roman" w:cs="Times New Roman"/>
          <w:sz w:val="28"/>
          <w:szCs w:val="28"/>
        </w:rPr>
        <w:t>, оформляются протоколом, подлежат доведению до всех членов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Решения собраний (конференций) граждан для органа ТОС (Совета ТОС, иных органов) носят обязательный характер.</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 Совет ТОС подконтролен и подотчетен собранию (конференции)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 Совет ТОС отчитывается о своей деятельности не реже одного раза в год на собрании (конференции)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 Совет ТОС состоит из 5 человек, избираемых на собрании (конференции) граждан открытым голосованием сроком на 4 года.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2.4. Членом Совета ТОС может быть избран гражданин, достигший шестнадцатилетнего возраста, проживающий на территории ТОС и </w:t>
      </w:r>
      <w:r>
        <w:rPr>
          <w:rFonts w:ascii="Times New Roman" w:hAnsi="Times New Roman" w:cs="Times New Roman"/>
          <w:sz w:val="28"/>
          <w:szCs w:val="28"/>
        </w:rPr>
        <w:lastRenderedPageBreak/>
        <w:t xml:space="preserve">выдвинувший свою кандидатуру в Совет ТОС. </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 Полномочия члена Совета ТОС прекращаются досрочно в случае:</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территории ТОС на постоянное место жительства;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отзыва собранием (конференцией)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досрочного прекращения полномочий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 в иных случаях, установленных законодательством.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 В случае досрочного прекращения полномочий члена Совета ТОС на собрании (конференции) проводятся выборы нового члена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 Заседания Совета ТОС проводятся по мере необходимости, но не реже                  одного раза в год в соответствии с утвержденным планом работы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Созыв внеочередного заседания Совета ТОС осуществляет его председатель.</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Повестка дня заседания утверждается председателем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Заседания Совета ТОС ведет председатель Совета ТОС или по его поручению - один из заместителей председателя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Заседание Совета ТОС считается правомочным, если на нем присутствует более половины его членов.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2.8. Совет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обеспечивает исполнение решений, принятых на собраниях (конференциях)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вносит в органы местного самоуправления проекты муниципальных правовых актов;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взаимодействие с органами местного самоуправления на основе заключаемых между ними договоров и соглашений;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участвует в рассмотрении вопросов, затрагивающих интересы населения данной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иные функции, предусмотренные законодательством, Уставом муниципального образования.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 Полномочия председателя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деятельностью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заседаний Совета ТОС и вопросов, выносимых на рассмотрение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ведет заседание Совета ТОС в соответствии с установленным на заседании регламентом;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докладывает Совету ТОС о положении дел на подведомственной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подписывает решения, протоколы заседаний Совета ТОС совместно с секретарем заседаний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организует и контролирует выполнение решений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 организует прием граждан, рассмотрение их обращений, заявлений и жалоб, принятие по ним решений;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по согласованию с Советом ТОС заключает договоры от имени ТОС, утверждает смету расходов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 является распорядителем финансов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 Председатель Совета ТОС подотчетен собранию (конференции) граждан и Совету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3.4. Полномочия председателя Совет ТОС досрочно прекращаются в случаях:</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подачи и удовлетворения личного заявления о прекращении полномочий;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смерти;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решения общего собрания (конференции) граждан - членов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вступления в силу обвинительного приговора суда в отношении председателя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по иным основаниям, предусмотренным действующим законодательством и настоящим уставом.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3.5. Выборы председателя Совета ТОС производятся не позднее одного месяца со дня прекращения полномочий.</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4.Основания и виды ответственности определяются действующим законодательством.</w:t>
      </w:r>
    </w:p>
    <w:p w:rsidR="00EC65E6" w:rsidRDefault="00EC65E6" w:rsidP="00EC65E6">
      <w:pPr>
        <w:autoSpaceDE w:val="0"/>
        <w:autoSpaceDN w:val="0"/>
        <w:adjustRightInd w:val="0"/>
        <w:ind w:firstLine="709"/>
        <w:jc w:val="center"/>
        <w:outlineLvl w:val="1"/>
        <w:rPr>
          <w:rFonts w:ascii="Times New Roman" w:hAnsi="Times New Roman" w:cs="Times New Roman"/>
          <w:sz w:val="28"/>
          <w:szCs w:val="28"/>
        </w:rPr>
      </w:pPr>
    </w:p>
    <w:p w:rsidR="00EC65E6" w:rsidRDefault="00EC65E6" w:rsidP="00EC65E6">
      <w:pPr>
        <w:autoSpaceDE w:val="0"/>
        <w:autoSpaceDN w:val="0"/>
        <w:adjustRightInd w:val="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Порядок избрания делегатов конференции граждан </w:t>
      </w:r>
    </w:p>
    <w:p w:rsidR="00EC65E6" w:rsidRDefault="00EC65E6" w:rsidP="00EC65E6">
      <w:pPr>
        <w:autoSpaceDE w:val="0"/>
        <w:autoSpaceDN w:val="0"/>
        <w:adjustRightInd w:val="0"/>
        <w:ind w:firstLine="709"/>
        <w:jc w:val="both"/>
        <w:outlineLvl w:val="1"/>
        <w:rPr>
          <w:rFonts w:ascii="Times New Roman" w:hAnsi="Times New Roman" w:cs="Times New Roman"/>
          <w:b/>
          <w:bCs/>
          <w:sz w:val="28"/>
          <w:szCs w:val="28"/>
        </w:rPr>
      </w:pP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 дата, время и место проведения регистрации участников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 дата, время и место проведения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 фамилия, имя и отчество председателя и секретаря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4) общее количество граждан, принявших участие в собрании;</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5) повестка дня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6) результаты голосования по вопросам повестки дня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7) принятые на собрании решения.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Протокол подписывается председателем и секретарем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 дата, время и место проведения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 фамилия, имя и отчество участников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 адрес места жительства;</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5) дата внесения подписи;</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6) подпись гражданина.</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Указанный список граждан заверяется подписями председателя и секретаря собрания.</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EC65E6" w:rsidRDefault="00EC65E6" w:rsidP="00EC65E6">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EC65E6" w:rsidRDefault="00EC65E6" w:rsidP="00EC65E6">
      <w:pPr>
        <w:autoSpaceDE w:val="0"/>
        <w:autoSpaceDN w:val="0"/>
        <w:adjustRightInd w:val="0"/>
        <w:ind w:firstLine="709"/>
        <w:jc w:val="center"/>
        <w:outlineLvl w:val="1"/>
        <w:rPr>
          <w:rFonts w:ascii="Times New Roman" w:hAnsi="Times New Roman" w:cs="Times New Roman"/>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6. Избрание органов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Органы ТОС избираются на собрании или конференции граждан, проживающих на соответствующей территории.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Выборы в органы ТОС назначаются инициативной группой граждан, проживающих на соответствующих территориях, в следующих случаях:</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при формировании органов ТОС на соответствующей территории впервые;</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по истечении срока полномочий ранее выбранных органов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досрочного прекращения полномочий ранее выбранных органов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Собрания Депутатов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 об установлении границ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истечения срока полномочий ранее выбранных органов ТОС </w:t>
      </w:r>
      <w:r>
        <w:rPr>
          <w:rFonts w:ascii="Times New Roman" w:hAnsi="Times New Roman" w:cs="Times New Roman"/>
          <w:sz w:val="28"/>
          <w:szCs w:val="28"/>
        </w:rPr>
        <w:lastRenderedPageBreak/>
        <w:t>выборы назначаются не ранее чем за 2 месяца и не позднее чем за месяц, до истечения срока полномочий органов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В случае досрочного прекращения полномочий органов ТОС выборы назначаются не позднее месяца со дня досрочного прекращения полномочий органов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Выборы должны быть проведены не позднее чем через два месяца со дня их назначения.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муниципального образования не позднее, чем за 10 дней до дня проведения выборов.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EC65E6" w:rsidRDefault="00EC65E6" w:rsidP="00EC65E6">
      <w:pPr>
        <w:autoSpaceDE w:val="0"/>
        <w:autoSpaceDN w:val="0"/>
        <w:adjustRightInd w:val="0"/>
        <w:ind w:firstLine="709"/>
        <w:jc w:val="both"/>
        <w:rPr>
          <w:rFonts w:ascii="Times New Roman" w:hAnsi="Times New Roman" w:cs="Times New Roman"/>
          <w:sz w:val="28"/>
          <w:szCs w:val="28"/>
        </w:rPr>
      </w:pPr>
      <w:bookmarkStart w:id="0" w:name="Par243"/>
      <w:bookmarkEnd w:id="0"/>
      <w:r>
        <w:rPr>
          <w:rFonts w:ascii="Times New Roman" w:hAnsi="Times New Roman" w:cs="Times New Roman"/>
          <w:sz w:val="28"/>
          <w:szCs w:val="28"/>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EC65E6" w:rsidRDefault="00EC65E6" w:rsidP="00EC65E6">
      <w:pPr>
        <w:autoSpaceDE w:val="0"/>
        <w:autoSpaceDN w:val="0"/>
        <w:adjustRightInd w:val="0"/>
        <w:ind w:firstLine="709"/>
        <w:jc w:val="center"/>
        <w:outlineLvl w:val="1"/>
        <w:rPr>
          <w:rFonts w:ascii="Times New Roman" w:hAnsi="Times New Roman" w:cs="Times New Roman"/>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7. Подписной лист по выборам делегата</w:t>
      </w: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Житель вправе ставить свою подпись только за одного делегата.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Подписной лист заверяется лицом, собравшим подписи.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Делегат считается избранным, если получил поддержку более половины жителей от установленной нормы представительства.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7. На конференции вправе присутствовать представители органов </w:t>
      </w:r>
      <w:r>
        <w:rPr>
          <w:rFonts w:ascii="Times New Roman" w:hAnsi="Times New Roman" w:cs="Times New Roman"/>
          <w:sz w:val="28"/>
          <w:szCs w:val="28"/>
        </w:rPr>
        <w:lastRenderedPageBreak/>
        <w:t>местного самоуправления и иные граждане.</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9. Правом выдвижения кандидатур обладает каждый гражданин или группа граждан, отвечающих требованиям </w:t>
      </w:r>
      <w:hyperlink r:id="rId4"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Pr>
            <w:rStyle w:val="a3"/>
            <w:sz w:val="28"/>
            <w:szCs w:val="28"/>
          </w:rPr>
          <w:t xml:space="preserve">части 9 статьи </w:t>
        </w:r>
      </w:hyperlink>
      <w:r>
        <w:rPr>
          <w:rFonts w:ascii="Times New Roman" w:hAnsi="Times New Roman" w:cs="Times New Roman"/>
          <w:sz w:val="28"/>
          <w:szCs w:val="28"/>
        </w:rPr>
        <w:t>6 настоящего устава.</w:t>
      </w: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8. Голосование по выборам в орган ТОС</w:t>
      </w:r>
    </w:p>
    <w:p w:rsidR="00EC65E6" w:rsidRDefault="00EC65E6" w:rsidP="00EC65E6">
      <w:pPr>
        <w:autoSpaceDE w:val="0"/>
        <w:autoSpaceDN w:val="0"/>
        <w:adjustRightInd w:val="0"/>
        <w:ind w:firstLine="709"/>
        <w:jc w:val="both"/>
        <w:rPr>
          <w:rFonts w:ascii="Times New Roman" w:hAnsi="Times New Roman" w:cs="Times New Roman"/>
          <w:b/>
          <w:bCs/>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EC65E6" w:rsidRDefault="00EC65E6" w:rsidP="00EC65E6">
      <w:pPr>
        <w:autoSpaceDE w:val="0"/>
        <w:autoSpaceDN w:val="0"/>
        <w:adjustRightInd w:val="0"/>
        <w:ind w:firstLine="709"/>
        <w:jc w:val="both"/>
        <w:rPr>
          <w:rFonts w:ascii="Times New Roman" w:hAnsi="Times New Roman" w:cs="Times New Roman"/>
          <w:sz w:val="28"/>
          <w:szCs w:val="28"/>
        </w:rPr>
      </w:pPr>
      <w:bookmarkStart w:id="1" w:name="Par267"/>
      <w:bookmarkEnd w:id="1"/>
      <w:r>
        <w:rPr>
          <w:rFonts w:ascii="Times New Roman" w:hAnsi="Times New Roman" w:cs="Times New Roman"/>
          <w:sz w:val="28"/>
          <w:szCs w:val="28"/>
        </w:rPr>
        <w:t>5. Избранными в состав органа ТОС считаются граждане, получившие большинство голосов от принявших участие в голосовании.</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EC65E6" w:rsidRDefault="00EC65E6" w:rsidP="00EC65E6">
      <w:pPr>
        <w:autoSpaceDE w:val="0"/>
        <w:autoSpaceDN w:val="0"/>
        <w:adjustRightInd w:val="0"/>
        <w:ind w:firstLine="709"/>
        <w:jc w:val="both"/>
        <w:rPr>
          <w:rFonts w:ascii="Times New Roman" w:hAnsi="Times New Roman" w:cs="Times New Roman"/>
          <w:sz w:val="28"/>
          <w:szCs w:val="28"/>
        </w:rPr>
      </w:pPr>
      <w:bookmarkStart w:id="2" w:name="Par277"/>
      <w:bookmarkEnd w:id="2"/>
      <w:r>
        <w:rPr>
          <w:rFonts w:ascii="Times New Roman" w:hAnsi="Times New Roman" w:cs="Times New Roman"/>
          <w:sz w:val="28"/>
          <w:szCs w:val="28"/>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Результаты выборов председателя заносятся в протокол.</w:t>
      </w: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9. Ревизионная комиссия ТОС </w:t>
      </w:r>
    </w:p>
    <w:p w:rsidR="00EC65E6" w:rsidRDefault="00EC65E6" w:rsidP="00EC65E6">
      <w:pPr>
        <w:ind w:firstLine="720"/>
        <w:jc w:val="both"/>
        <w:rPr>
          <w:rFonts w:ascii="Times New Roman" w:hAnsi="Times New Roman" w:cs="Times New Roman"/>
          <w:b/>
          <w:bCs/>
          <w:sz w:val="28"/>
          <w:szCs w:val="28"/>
        </w:rPr>
      </w:pPr>
      <w:r>
        <w:rPr>
          <w:rFonts w:ascii="Times New Roman" w:hAnsi="Times New Roman" w:cs="Times New Roman"/>
          <w:sz w:val="28"/>
          <w:szCs w:val="28"/>
        </w:rPr>
        <w:t>9.1.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(тайным) голосованием.</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 xml:space="preserve">9.2. Члены ревизионной комиссии не могут входить в состав Совета </w:t>
      </w:r>
      <w:r>
        <w:rPr>
          <w:rFonts w:ascii="Times New Roman" w:hAnsi="Times New Roman" w:cs="Times New Roman"/>
          <w:sz w:val="28"/>
          <w:szCs w:val="28"/>
        </w:rPr>
        <w:lastRenderedPageBreak/>
        <w:t>ТОС.</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 xml:space="preserve">9.3. Члены ревизионной комиссии имеют право участвовать в заседаниях </w:t>
      </w:r>
      <w:proofErr w:type="gramStart"/>
      <w:r>
        <w:rPr>
          <w:rFonts w:ascii="Times New Roman" w:hAnsi="Times New Roman" w:cs="Times New Roman"/>
          <w:sz w:val="28"/>
          <w:szCs w:val="28"/>
        </w:rPr>
        <w:t>Совета  ТОС</w:t>
      </w:r>
      <w:proofErr w:type="gramEnd"/>
      <w:r>
        <w:rPr>
          <w:rFonts w:ascii="Times New Roman" w:hAnsi="Times New Roman" w:cs="Times New Roman"/>
          <w:sz w:val="28"/>
          <w:szCs w:val="28"/>
        </w:rPr>
        <w:t xml:space="preserve">  с правом совещательного голоса.</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9.4.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9.5. Ревизионная комиссия имеет право простым большинством голосов переизбрать своего председателя.</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9.6. Ревизионная комиссия подотчетна только общему собранию граждан.</w:t>
      </w:r>
    </w:p>
    <w:p w:rsidR="00EC65E6" w:rsidRDefault="00EC65E6" w:rsidP="00EC65E6">
      <w:pPr>
        <w:ind w:firstLine="709"/>
        <w:jc w:val="both"/>
        <w:rPr>
          <w:rFonts w:ascii="Times New Roman" w:hAnsi="Times New Roman" w:cs="Times New Roman"/>
          <w:sz w:val="28"/>
          <w:szCs w:val="28"/>
        </w:rPr>
      </w:pPr>
      <w:r>
        <w:rPr>
          <w:rFonts w:ascii="Times New Roman" w:hAnsi="Times New Roman" w:cs="Times New Roman"/>
          <w:sz w:val="28"/>
          <w:szCs w:val="28"/>
        </w:rPr>
        <w:t xml:space="preserve">9.7. Ревизионная комиссия осуществляет ежегодные проверки деятельности </w:t>
      </w:r>
      <w:proofErr w:type="gramStart"/>
      <w:r>
        <w:rPr>
          <w:rFonts w:ascii="Times New Roman" w:hAnsi="Times New Roman" w:cs="Times New Roman"/>
          <w:sz w:val="28"/>
          <w:szCs w:val="28"/>
        </w:rPr>
        <w:t>Совета  ТОС</w:t>
      </w:r>
      <w:proofErr w:type="gramEnd"/>
      <w:r>
        <w:rPr>
          <w:rFonts w:ascii="Times New Roman" w:hAnsi="Times New Roman" w:cs="Times New Roman"/>
          <w:sz w:val="28"/>
          <w:szCs w:val="28"/>
        </w:rPr>
        <w:t xml:space="preserve">, а также внеплановые проверки по решению собрания, по своей инициативе, а также по решению членов Совета  ТОС, принятому на заседании Совета  ТОС, либо по инициативе органов местного самоуправления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w:t>
      </w:r>
    </w:p>
    <w:p w:rsidR="00EC65E6" w:rsidRDefault="00EC65E6" w:rsidP="00EC65E6">
      <w:pPr>
        <w:ind w:firstLine="709"/>
        <w:jc w:val="both"/>
        <w:rPr>
          <w:rFonts w:ascii="Times New Roman" w:hAnsi="Times New Roman" w:cs="Times New Roman"/>
          <w:sz w:val="28"/>
          <w:szCs w:val="28"/>
        </w:rPr>
      </w:pPr>
    </w:p>
    <w:p w:rsidR="00EC65E6" w:rsidRDefault="00EC65E6" w:rsidP="00EC65E6">
      <w:pPr>
        <w:jc w:val="center"/>
        <w:rPr>
          <w:rFonts w:ascii="Times New Roman" w:hAnsi="Times New Roman" w:cs="Times New Roman"/>
          <w:b/>
          <w:bCs/>
          <w:sz w:val="28"/>
          <w:szCs w:val="28"/>
        </w:rPr>
      </w:pPr>
      <w:r>
        <w:rPr>
          <w:rFonts w:ascii="Times New Roman" w:hAnsi="Times New Roman" w:cs="Times New Roman"/>
          <w:b/>
          <w:bCs/>
          <w:sz w:val="28"/>
          <w:szCs w:val="28"/>
        </w:rPr>
        <w:t xml:space="preserve">10 Порядок внесения изменений и дополнений в настоящий Устав, </w:t>
      </w:r>
      <w:proofErr w:type="gramStart"/>
      <w:r>
        <w:rPr>
          <w:rFonts w:ascii="Times New Roman" w:hAnsi="Times New Roman" w:cs="Times New Roman"/>
          <w:b/>
          <w:bCs/>
          <w:sz w:val="28"/>
          <w:szCs w:val="28"/>
        </w:rPr>
        <w:t>реорганизации  и</w:t>
      </w:r>
      <w:proofErr w:type="gramEnd"/>
      <w:r>
        <w:rPr>
          <w:rFonts w:ascii="Times New Roman" w:hAnsi="Times New Roman" w:cs="Times New Roman"/>
          <w:b/>
          <w:bCs/>
          <w:sz w:val="28"/>
          <w:szCs w:val="28"/>
        </w:rPr>
        <w:t xml:space="preserve"> ликвидации ТОС </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 xml:space="preserve">10.1 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Администрации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10.2 Реорганизация и ликвидация ТОС осуществляется:</w:t>
      </w:r>
    </w:p>
    <w:p w:rsidR="00EC65E6" w:rsidRDefault="00EC65E6" w:rsidP="00EC65E6">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решению общего собрания;</w:t>
      </w:r>
    </w:p>
    <w:p w:rsidR="00EC65E6" w:rsidRDefault="00EC65E6" w:rsidP="00EC65E6">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решению суда.</w:t>
      </w:r>
    </w:p>
    <w:p w:rsidR="00EC65E6" w:rsidRDefault="00EC65E6" w:rsidP="00EC65E6">
      <w:pPr>
        <w:ind w:firstLine="720"/>
        <w:jc w:val="both"/>
        <w:rPr>
          <w:rFonts w:ascii="Times New Roman" w:hAnsi="Times New Roman" w:cs="Times New Roman"/>
          <w:sz w:val="28"/>
          <w:szCs w:val="28"/>
        </w:rPr>
      </w:pPr>
      <w:r>
        <w:rPr>
          <w:rFonts w:ascii="Times New Roman" w:hAnsi="Times New Roman" w:cs="Times New Roman"/>
          <w:sz w:val="28"/>
          <w:szCs w:val="28"/>
        </w:rPr>
        <w:t xml:space="preserve">10.3 Реорганизация и ликвидация ТОС осуществляется на основаниях и в порядке, установленных гражданским законодательством и настоящим Уставом. </w:t>
      </w:r>
    </w:p>
    <w:p w:rsidR="00EC65E6" w:rsidRDefault="00EC65E6" w:rsidP="00EC65E6">
      <w:pPr>
        <w:ind w:firstLine="709"/>
        <w:jc w:val="both"/>
        <w:rPr>
          <w:rFonts w:ascii="Times New Roman" w:hAnsi="Times New Roman" w:cs="Times New Roman"/>
          <w:sz w:val="28"/>
          <w:szCs w:val="28"/>
        </w:rPr>
      </w:pPr>
      <w:r>
        <w:rPr>
          <w:rFonts w:ascii="Times New Roman" w:hAnsi="Times New Roman" w:cs="Times New Roman"/>
          <w:sz w:val="28"/>
          <w:szCs w:val="28"/>
        </w:rPr>
        <w:t xml:space="preserve">10.4. Копии документов, подтверждающего решение о ликвидации </w:t>
      </w:r>
      <w:proofErr w:type="gramStart"/>
      <w:r>
        <w:rPr>
          <w:rFonts w:ascii="Times New Roman" w:hAnsi="Times New Roman" w:cs="Times New Roman"/>
          <w:sz w:val="28"/>
          <w:szCs w:val="28"/>
        </w:rPr>
        <w:t>ТОС  передаются</w:t>
      </w:r>
      <w:proofErr w:type="gramEnd"/>
      <w:r>
        <w:rPr>
          <w:rFonts w:ascii="Times New Roman" w:hAnsi="Times New Roman" w:cs="Times New Roman"/>
          <w:sz w:val="28"/>
          <w:szCs w:val="28"/>
        </w:rPr>
        <w:t xml:space="preserve"> в Администрацию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w:t>
      </w:r>
    </w:p>
    <w:p w:rsidR="00EC65E6" w:rsidRDefault="00EC65E6" w:rsidP="00EC65E6">
      <w:pPr>
        <w:jc w:val="both"/>
        <w:rPr>
          <w:rFonts w:ascii="Times New Roman" w:hAnsi="Times New Roman" w:cs="Times New Roman"/>
          <w:sz w:val="28"/>
          <w:szCs w:val="28"/>
        </w:rPr>
      </w:pPr>
    </w:p>
    <w:p w:rsidR="00EC65E6" w:rsidRDefault="00EC65E6" w:rsidP="00EC65E6">
      <w:pPr>
        <w:jc w:val="both"/>
        <w:rPr>
          <w:rFonts w:ascii="Times New Roman" w:hAnsi="Times New Roman" w:cs="Times New Roman"/>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11. Прекращение деятельности ТОС</w:t>
      </w:r>
    </w:p>
    <w:p w:rsidR="00EC65E6" w:rsidRDefault="00EC65E6" w:rsidP="00EC65E6">
      <w:pPr>
        <w:autoSpaceDE w:val="0"/>
        <w:autoSpaceDN w:val="0"/>
        <w:adjustRightInd w:val="0"/>
        <w:ind w:firstLine="709"/>
        <w:jc w:val="both"/>
        <w:rPr>
          <w:rFonts w:ascii="Times New Roman" w:hAnsi="Times New Roman" w:cs="Times New Roman"/>
          <w:sz w:val="28"/>
          <w:szCs w:val="28"/>
        </w:rPr>
      </w:pP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EC65E6" w:rsidRDefault="00EC65E6" w:rsidP="00EC65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w:t>
      </w:r>
      <w:r>
        <w:rPr>
          <w:rFonts w:ascii="Times New Roman" w:hAnsi="Times New Roman" w:cs="Times New Roman"/>
          <w:sz w:val="28"/>
          <w:szCs w:val="28"/>
        </w:rPr>
        <w:lastRenderedPageBreak/>
        <w:t xml:space="preserve">которой осуществляется ТОС, путем размещения на своей странице официального сайта Администрации </w:t>
      </w:r>
      <w:proofErr w:type="spellStart"/>
      <w:r>
        <w:rPr>
          <w:rFonts w:ascii="Times New Roman" w:hAnsi="Times New Roman" w:cs="Times New Roman"/>
          <w:sz w:val="28"/>
          <w:szCs w:val="28"/>
        </w:rPr>
        <w:t>Эльтаркачского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C65E6" w:rsidRDefault="00EC65E6" w:rsidP="00EC65E6">
      <w:pPr>
        <w:autoSpaceDE w:val="0"/>
        <w:autoSpaceDN w:val="0"/>
        <w:adjustRightInd w:val="0"/>
        <w:ind w:firstLine="709"/>
        <w:jc w:val="both"/>
        <w:rPr>
          <w:rFonts w:ascii="Times New Roman" w:hAnsi="Times New Roman" w:cs="Times New Roman"/>
        </w:rPr>
      </w:pPr>
    </w:p>
    <w:p w:rsidR="00EC65E6" w:rsidRDefault="00EC65E6" w:rsidP="00EC65E6">
      <w:pPr>
        <w:pStyle w:val="2"/>
        <w:jc w:val="center"/>
        <w:rPr>
          <w:rFonts w:ascii="Times New Roman" w:hAnsi="Times New Roman" w:cs="Times New Roman"/>
          <w:b/>
          <w:bCs/>
        </w:rPr>
      </w:pPr>
    </w:p>
    <w:p w:rsidR="00EC65E6" w:rsidRDefault="00EC65E6" w:rsidP="00EC65E6">
      <w:pPr>
        <w:rPr>
          <w:rFonts w:ascii="Calibri" w:hAnsi="Calibri" w:cs="Calibri"/>
        </w:rPr>
      </w:pPr>
    </w:p>
    <w:p w:rsidR="00EC65E6" w:rsidRDefault="00EC65E6" w:rsidP="00EC65E6">
      <w:pPr>
        <w:rPr>
          <w:rFonts w:ascii="Times New Roman" w:hAnsi="Times New Roman" w:cs="Times New Roman"/>
          <w:sz w:val="28"/>
          <w:szCs w:val="28"/>
        </w:rPr>
      </w:pPr>
    </w:p>
    <w:p w:rsidR="00EC65E6" w:rsidRDefault="00EC65E6" w:rsidP="00EC65E6">
      <w:pPr>
        <w:pStyle w:val="30"/>
        <w:keepNext/>
        <w:keepLines/>
        <w:shd w:val="clear" w:color="auto" w:fill="auto"/>
        <w:spacing w:line="480" w:lineRule="auto"/>
        <w:ind w:right="-66" w:firstLine="0"/>
        <w:jc w:val="both"/>
        <w:rPr>
          <w:sz w:val="24"/>
          <w:szCs w:val="24"/>
        </w:rPr>
      </w:pPr>
    </w:p>
    <w:p w:rsidR="007A1150" w:rsidRDefault="007A1150">
      <w:bookmarkStart w:id="3" w:name="_GoBack"/>
      <w:bookmarkEnd w:id="3"/>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E"/>
    <w:rsid w:val="007A1150"/>
    <w:rsid w:val="00E8275E"/>
    <w:rsid w:val="00EC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A9659-7A80-4B2C-AFFC-5A694709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E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5E6"/>
    <w:rPr>
      <w:color w:val="0066CC"/>
      <w:u w:val="single"/>
    </w:rPr>
  </w:style>
  <w:style w:type="character" w:customStyle="1" w:styleId="3">
    <w:name w:val="Заголовок №3_"/>
    <w:link w:val="30"/>
    <w:locked/>
    <w:rsid w:val="00EC65E6"/>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EC65E6"/>
    <w:pPr>
      <w:shd w:val="clear" w:color="auto" w:fill="FFFFFF"/>
      <w:spacing w:line="278" w:lineRule="exact"/>
      <w:ind w:hanging="480"/>
      <w:outlineLvl w:val="2"/>
    </w:pPr>
    <w:rPr>
      <w:rFonts w:ascii="Times New Roman" w:eastAsia="Times New Roman" w:hAnsi="Times New Roman" w:cs="Times New Roman"/>
      <w:b/>
      <w:bCs/>
      <w:color w:val="auto"/>
      <w:sz w:val="23"/>
      <w:szCs w:val="23"/>
      <w:lang w:eastAsia="en-US" w:bidi="ar-SA"/>
    </w:rPr>
  </w:style>
  <w:style w:type="paragraph" w:customStyle="1" w:styleId="2">
    <w:name w:val="Без интервала2"/>
    <w:rsid w:val="00EC65E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ownloads\post2018_155-11%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4161</Words>
  <Characters>23720</Characters>
  <Application>Microsoft Office Word</Application>
  <DocSecurity>0</DocSecurity>
  <Lines>197</Lines>
  <Paragraphs>55</Paragraphs>
  <ScaleCrop>false</ScaleCrop>
  <Company>SPecialiST RePack</Company>
  <LinksUpToDate>false</LinksUpToDate>
  <CharactersWithSpaces>27826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2021-01-02T06:58:00Z</dcterms:created>
  <dcterms:modified xsi:type="dcterms:W3CDTF">2021-01-02T06:59:00Z</dcterms:modified>
</cp:coreProperties>
</file>