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09" w:rsidRPr="001D6F09" w:rsidRDefault="001D6F09" w:rsidP="001D6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F09">
        <w:rPr>
          <w:rFonts w:ascii="Times New Roman" w:hAnsi="Times New Roman" w:cs="Times New Roman"/>
          <w:b/>
        </w:rPr>
        <w:t>РОССИЙСКАЯ ФЕДЕРАЦИЯ</w:t>
      </w:r>
    </w:p>
    <w:p w:rsidR="001D6F09" w:rsidRPr="001D6F09" w:rsidRDefault="001D6F09" w:rsidP="001D6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F09">
        <w:rPr>
          <w:rFonts w:ascii="Times New Roman" w:hAnsi="Times New Roman" w:cs="Times New Roman"/>
          <w:b/>
        </w:rPr>
        <w:t>КАРАЧАЕВО-ЧЕРКЕССКАЯ РЕСПУБЛИКА</w:t>
      </w:r>
    </w:p>
    <w:p w:rsidR="001D6F09" w:rsidRPr="001D6F09" w:rsidRDefault="001D6F09" w:rsidP="001D6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F09">
        <w:rPr>
          <w:rFonts w:ascii="Times New Roman" w:hAnsi="Times New Roman" w:cs="Times New Roman"/>
          <w:b/>
        </w:rPr>
        <w:t>УСТЬ-ДЖЕГУТИНСКИЙ МУНИЦИПАЛЬНЫЙ РАЙОН</w:t>
      </w:r>
    </w:p>
    <w:p w:rsidR="001D6F09" w:rsidRPr="001D6F09" w:rsidRDefault="001D6F09" w:rsidP="001D6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F09">
        <w:rPr>
          <w:rFonts w:ascii="Times New Roman" w:hAnsi="Times New Roman" w:cs="Times New Roman"/>
          <w:b/>
        </w:rPr>
        <w:t xml:space="preserve"> АДМИНИСТРАЦИЯ ЭЛЬТАРКАЧСКОГО СЕЛЬСКОГО ПОСЕЛЕНИЯ</w:t>
      </w:r>
    </w:p>
    <w:p w:rsidR="001D6F09" w:rsidRPr="001D6F09" w:rsidRDefault="001D6F09" w:rsidP="001D6F09">
      <w:pPr>
        <w:spacing w:after="0" w:line="240" w:lineRule="auto"/>
        <w:rPr>
          <w:rFonts w:ascii="Times New Roman" w:hAnsi="Times New Roman" w:cs="Times New Roman"/>
          <w:b/>
        </w:rPr>
      </w:pPr>
    </w:p>
    <w:p w:rsidR="001D6F09" w:rsidRPr="001D6F09" w:rsidRDefault="001D6F09" w:rsidP="001D6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F09">
        <w:rPr>
          <w:rFonts w:ascii="Times New Roman" w:hAnsi="Times New Roman" w:cs="Times New Roman"/>
          <w:b/>
        </w:rPr>
        <w:t>ПОСТАНОВЛЕНИЕ</w:t>
      </w:r>
    </w:p>
    <w:p w:rsidR="001D6F09" w:rsidRDefault="001D6F09" w:rsidP="001D6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b/>
        </w:rPr>
        <w:t xml:space="preserve"> </w:t>
      </w:r>
      <w:r w:rsidRPr="001D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FF" w:rsidRPr="00F923EC" w:rsidRDefault="00092AFF" w:rsidP="00092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</w:t>
      </w:r>
      <w:r w:rsidR="001D6F0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.07.</w:t>
      </w:r>
      <w:r w:rsidRPr="00F923E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2022г.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</w:t>
      </w:r>
      <w:r w:rsidRPr="00F923E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а. </w:t>
      </w:r>
      <w:r w:rsidR="001D6F0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Эльтаркач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</w:t>
      </w:r>
      <w:r w:rsidRPr="00F923E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</w:t>
      </w:r>
      <w:r w:rsidR="001D6F0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№28</w:t>
      </w:r>
    </w:p>
    <w:p w:rsidR="00092AFF" w:rsidRPr="001D6F09" w:rsidRDefault="00092AFF" w:rsidP="00092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23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2AFF" w:rsidRPr="001D6F09" w:rsidRDefault="00092AFF" w:rsidP="00092AF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  <w:r w:rsidRPr="001D6F09">
        <w:rPr>
          <w:rFonts w:ascii="Times New Roman" w:hAnsi="Times New Roman" w:cs="Times New Roman"/>
          <w:sz w:val="27"/>
          <w:szCs w:val="27"/>
        </w:rPr>
        <w:t xml:space="preserve">«Об утверждении Положения о </w:t>
      </w:r>
      <w:proofErr w:type="gramStart"/>
      <w:r w:rsidRPr="001D6F09">
        <w:rPr>
          <w:rFonts w:ascii="Times New Roman" w:hAnsi="Times New Roman" w:cs="Times New Roman"/>
          <w:sz w:val="27"/>
          <w:szCs w:val="27"/>
        </w:rPr>
        <w:t>комиссии  по</w:t>
      </w:r>
      <w:proofErr w:type="gramEnd"/>
      <w:r w:rsidRPr="001D6F09">
        <w:rPr>
          <w:rFonts w:ascii="Times New Roman" w:hAnsi="Times New Roman" w:cs="Times New Roman"/>
          <w:sz w:val="27"/>
          <w:szCs w:val="27"/>
        </w:rPr>
        <w:t xml:space="preserve"> соблюдению требований  к служебному поведению муниципальных служащих администрации </w:t>
      </w:r>
      <w:r w:rsidR="001D6F09" w:rsidRPr="001D6F09">
        <w:rPr>
          <w:rFonts w:ascii="Times New Roman" w:hAnsi="Times New Roman" w:cs="Times New Roman"/>
          <w:sz w:val="27"/>
          <w:szCs w:val="27"/>
        </w:rPr>
        <w:t>Эльтаркачского</w:t>
      </w:r>
      <w:r w:rsidRPr="001D6F09">
        <w:rPr>
          <w:rFonts w:ascii="Times New Roman" w:hAnsi="Times New Roman" w:cs="Times New Roman"/>
          <w:sz w:val="27"/>
          <w:szCs w:val="27"/>
        </w:rPr>
        <w:t xml:space="preserve"> сельского поселения и урегулирования конфликта интересов»</w:t>
      </w:r>
    </w:p>
    <w:p w:rsidR="00092AFF" w:rsidRPr="001D6F09" w:rsidRDefault="00092AFF" w:rsidP="00092AF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1D6F09" w:rsidRPr="001D6F09" w:rsidRDefault="001D6F09" w:rsidP="00092AF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092AFF" w:rsidRPr="001D6F09" w:rsidRDefault="00092AFF" w:rsidP="00092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В соответствии с Указом Президента Российской Федерации                                  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                 (с учетом изменений документов в редакции Указов Президента РФ от 02.04.2013 №309,                от 03.12.2013 № 878, от 23.06.2014 №453, от 08.03.2015 </w:t>
      </w:r>
      <w:r w:rsid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№120, от 22.12.2015 № 650,  </w:t>
      </w: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19.09.2017 № 431), Федеральными законами от 06.10.2003 №131-ФЗ «Об общих принципах организации местного самоуправления в Российской Федерации»,                             от 25.12.2008 № 273-ФЗ «О противодействии коррупции», от 02.03.2007 № 25-ФЗ                     «О муниципальной службе в Российской Федерации», </w:t>
      </w:r>
      <w:hyperlink r:id="rId5" w:history="1">
        <w:r w:rsidRPr="001D6F09">
          <w:rPr>
            <w:rStyle w:val="a3"/>
            <w:rFonts w:ascii="Times New Roman" w:hAnsi="Times New Roman" w:cs="Times New Roman"/>
            <w:bCs/>
            <w:sz w:val="27"/>
            <w:szCs w:val="27"/>
          </w:rPr>
          <w:t>Законом</w:t>
        </w:r>
      </w:hyperlink>
      <w:r w:rsidRPr="001D6F09">
        <w:rPr>
          <w:rStyle w:val="apple-converted-space"/>
          <w:rFonts w:ascii="Times New Roman" w:hAnsi="Times New Roman" w:cs="Times New Roman"/>
          <w:bCs/>
          <w:sz w:val="27"/>
          <w:szCs w:val="27"/>
          <w:shd w:val="clear" w:color="auto" w:fill="FFFFFF"/>
        </w:rPr>
        <w:t> </w:t>
      </w:r>
      <w:r w:rsidRPr="001D6F0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Карачаево-Черкесской Республики от 5 июля 2005 г. N 49-РЗ "О государственной гражданской службе Карачаево-Черкесской Республики"</w:t>
      </w:r>
    </w:p>
    <w:p w:rsidR="00092AFF" w:rsidRPr="001D6F09" w:rsidRDefault="00092AFF" w:rsidP="00092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092AFF" w:rsidRPr="001D6F09" w:rsidRDefault="00092AFF" w:rsidP="00092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1D6F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ПОСТАНОВЛЯЮ:</w:t>
      </w:r>
    </w:p>
    <w:p w:rsidR="00092AFF" w:rsidRPr="001D6F09" w:rsidRDefault="00092AFF" w:rsidP="00092AF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1D6F09"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Эльтаркачского</w:t>
      </w: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и урегулированию конфликта </w:t>
      </w:r>
      <w:proofErr w:type="gramStart"/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интересов  (</w:t>
      </w:r>
      <w:proofErr w:type="gramEnd"/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1).</w:t>
      </w:r>
    </w:p>
    <w:p w:rsidR="00092AFF" w:rsidRPr="001D6F09" w:rsidRDefault="00092AFF" w:rsidP="00092AF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состав комиссии по соблюдению требований к служебному поведению муниципальных служащих администрации </w:t>
      </w:r>
      <w:r w:rsidR="001D6F09"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Эльтаркачского</w:t>
      </w: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и урегулированию конфликта интересов</w:t>
      </w:r>
      <w:proofErr w:type="gramStart"/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(</w:t>
      </w:r>
      <w:proofErr w:type="gramEnd"/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2).</w:t>
      </w:r>
    </w:p>
    <w:p w:rsidR="00092AFF" w:rsidRPr="001D6F09" w:rsidRDefault="00092AFF" w:rsidP="00092AF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 силу постановление администрации </w:t>
      </w:r>
      <w:r w:rsidR="001D6F09"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Эльтаркачского сельского поселения от </w:t>
      </w:r>
      <w:proofErr w:type="gramStart"/>
      <w:r w:rsidR="001D6F09"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D6F09"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1D6F09"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7  №</w:t>
      </w:r>
      <w:proofErr w:type="gramEnd"/>
      <w:r w:rsidR="001D6F09"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46</w:t>
      </w: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Положения о комиссии по соблюдению требований  к служебному поведению муниципальных служащих администрации </w:t>
      </w:r>
      <w:r w:rsidR="001D6F09"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Эльтаркачского</w:t>
      </w: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и урегулированию конфликта интересов».</w:t>
      </w:r>
    </w:p>
    <w:p w:rsidR="00092AFF" w:rsidRPr="001D6F09" w:rsidRDefault="00092AFF" w:rsidP="00092AF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со дня подписания.</w:t>
      </w:r>
    </w:p>
    <w:p w:rsidR="00092AFF" w:rsidRPr="001D6F09" w:rsidRDefault="00092AFF" w:rsidP="00092AF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постановления оставляю за собой.</w:t>
      </w:r>
    </w:p>
    <w:p w:rsidR="00092AFF" w:rsidRPr="001D6F09" w:rsidRDefault="00092AFF" w:rsidP="00092AF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092AFF" w:rsidRPr="001D6F09" w:rsidRDefault="00092AFF" w:rsidP="00092AFF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1D6F09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  <w:r w:rsidR="001D6F09" w:rsidRPr="001D6F09">
        <w:rPr>
          <w:rFonts w:ascii="Times New Roman" w:hAnsi="Times New Roman" w:cs="Times New Roman"/>
          <w:sz w:val="27"/>
          <w:szCs w:val="27"/>
        </w:rPr>
        <w:t>Эльтаркачского</w:t>
      </w:r>
      <w:r w:rsidRPr="001D6F0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сельского поселения                                                                          </w:t>
      </w:r>
      <w:proofErr w:type="spellStart"/>
      <w:r w:rsidR="001D6F09" w:rsidRPr="001D6F09">
        <w:rPr>
          <w:rFonts w:ascii="Times New Roman" w:hAnsi="Times New Roman" w:cs="Times New Roman"/>
          <w:sz w:val="27"/>
          <w:szCs w:val="27"/>
        </w:rPr>
        <w:t>Б.А.Айбазов</w:t>
      </w:r>
      <w:proofErr w:type="spellEnd"/>
    </w:p>
    <w:p w:rsidR="00092AFF" w:rsidRPr="001D6F09" w:rsidRDefault="00092AFF" w:rsidP="00092AFF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92AFF" w:rsidRPr="001D6F09" w:rsidRDefault="00092AFF" w:rsidP="00092AF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092AFF" w:rsidRPr="001D6F09" w:rsidRDefault="00092AFF" w:rsidP="00092AF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092AFF" w:rsidRDefault="00092AFF" w:rsidP="00092AF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92AFF" w:rsidRDefault="00092AFF" w:rsidP="00092AF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92AFF" w:rsidRDefault="00092AFF" w:rsidP="00092AF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92AFF" w:rsidRPr="008C3E9D" w:rsidRDefault="00092AFF" w:rsidP="00092AF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92AFF" w:rsidRPr="008C3E9D" w:rsidRDefault="00092AFF" w:rsidP="00092AF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№1                                                         </w:t>
      </w:r>
      <w:proofErr w:type="gramStart"/>
      <w:r w:rsidRPr="008C3E9D"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Pr="008C3E9D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                 </w:t>
      </w:r>
      <w:r w:rsidR="001D6F09">
        <w:rPr>
          <w:rFonts w:ascii="Times New Roman" w:hAnsi="Times New Roman" w:cs="Times New Roman"/>
          <w:sz w:val="24"/>
          <w:szCs w:val="24"/>
        </w:rPr>
        <w:t>Эльтаркачского</w:t>
      </w:r>
      <w:r w:rsidRPr="008C3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от1</w:t>
      </w:r>
      <w:r w:rsidR="001D6F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.07. </w:t>
      </w:r>
      <w:r w:rsidRPr="008C3E9D">
        <w:rPr>
          <w:rFonts w:ascii="Times New Roman" w:hAnsi="Times New Roman" w:cs="Times New Roman"/>
          <w:sz w:val="24"/>
          <w:szCs w:val="24"/>
        </w:rPr>
        <w:t>2022 г. №</w:t>
      </w:r>
      <w:r w:rsidR="001D6F09">
        <w:rPr>
          <w:rFonts w:ascii="Times New Roman" w:hAnsi="Times New Roman" w:cs="Times New Roman"/>
          <w:sz w:val="24"/>
          <w:szCs w:val="24"/>
        </w:rPr>
        <w:t xml:space="preserve"> 28</w:t>
      </w:r>
      <w:r w:rsidRPr="008C3E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AFF" w:rsidRPr="00EB3F1C" w:rsidRDefault="00092AFF" w:rsidP="00092AF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ПОЛОЖЕНИЕ</w:t>
      </w:r>
    </w:p>
    <w:p w:rsidR="00092AFF" w:rsidRPr="00EB3F1C" w:rsidRDefault="00092AFF" w:rsidP="00092AFF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</w:t>
      </w:r>
      <w:proofErr w:type="gramEnd"/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комиссиях по соблюдению требований к служебному поведению муниципальных</w:t>
      </w:r>
    </w:p>
    <w:p w:rsidR="00092AFF" w:rsidRPr="00EB3F1C" w:rsidRDefault="00092AFF" w:rsidP="00092AFF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служащих</w:t>
      </w:r>
      <w:proofErr w:type="gramEnd"/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и урегулированию конфликта интересов, образуемых в </w:t>
      </w:r>
      <w:proofErr w:type="spellStart"/>
      <w:r w:rsidR="001D6F0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Эльтаркачском</w:t>
      </w:r>
      <w:proofErr w:type="spellEnd"/>
      <w:r w:rsidR="001D6F0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сельском поселении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          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           1. Общие положения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           1.1. Настоящим Положением в соответствии со статьей 14.1 Федерального закона от 02.03.2007 г. № 25-ФЗ «О муниципальной службе в Российской Федерации», а также во исполнение требований Федерального закона от 25.12.2008 г. № 273-ФЗ «О противодействии коррупции» определяется порядок образования и деятельности комиссий по соблюдению требований к служебному поведению муниципальных служащих и урегулированию конфликта интересов на муниципальной службе (далее – комиссии), образуемых </w:t>
      </w:r>
      <w:proofErr w:type="spellStart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 ( далее- Администрация).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         1.2. Комиссии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Карачаево-Черкесской Республики, настоящим Положением.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           1.3. Основной задачей деятельности комиссий является содействие органам местного самоуправления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(далее - ОМС) в соблюдении требований к служебному поведению муниципальных служащих и урегулировании конфликта интересов, способного привести к причинению вреда законным интересам граждан, организаций, общества, Российской Федерации, Карачаево-Черкесской Республики,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поселения, а также осуществлении мер по предупреждению коррупции.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           1.4. Комиссии рассматривают вопросы, связанные с соблюдением требований к служебному поведению муниципальных служащих и урегулированием конфликта интересов, в отношении муниципальных служащих, замещающих должности муниципальной службы в </w:t>
      </w:r>
      <w:proofErr w:type="spellStart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а также вопрос согласования гражданином, замещавшим должность муниципальной службы в </w:t>
      </w:r>
      <w:proofErr w:type="spellStart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возможности замещения на условиях трудового договора должности в организации и (или) выполнения в данной организации работы (оказания услуг) в течение 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месяца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стоимостью более ста тысяч рублей на условиях гражданско-правового договора (гражданско-правовых договоров), при следующих условиях: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   если отдельные функции муниципального (административного) управления этой организации входили в его должностные (служебные) обязанности;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если данное согласование проводится до истечения 2-х лет со дня увольнения с муниципальной службы.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           2. Формирование комиссии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 Персональный и количественный состав комиссии в отношении муниципальных служащих, замещающих должности муниципальн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ой службы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утверждается распоряжением Главы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поселения, в отношении муниципальных служащих, замещающих должности муниципальной службы в Администрации, - распоряжением Администрации.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 Комиссии состоят из председателя, заместителя председателя, секретаря и членов комиссий. Все члены комиссий при принятии решений обладают равными правами.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2.3. Состав комиссий формируется таким образом, чтобы была исключена возможность возникновения конфликта интересов, который мог бы повлиять на принимаемые комиссиями решения.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2.4. В качестве независимых экспертов Г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лавой сельского поселения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или </w:t>
      </w:r>
      <w:proofErr w:type="gram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Главой 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Администрации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приглашаются в состав комиссий представители научных или образовательных организаций, других организаций специалисты по вопросам, связанным с муниципальной службой.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2.5. В состав комиссии по урегулированию конфликта интересов по согласованию могут входить представитель Общественного совета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 установленном порядке в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органе местного самоуправления.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3. Порядок работы комиссий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3.1. Основаниями для проведения заседания комиссий являются: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.1.1. обращение гражданина в </w:t>
      </w:r>
      <w:proofErr w:type="spellStart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Элльтаркачское</w:t>
      </w:r>
      <w:proofErr w:type="spellEnd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сельское поселение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в котором он замещал должность муниципальной службы, включенную в перечень, утвержденный Решением Совета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организации входили в его должностные (служебные) обязанности, до истечения 2-х лет со дня увольнения с муниципальной службы.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3.1.2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заявление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3.1.3. заявление муниципального служащего о невозможности выполнить требования Федерального закона от 7 мая 2013 г.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или воли его супруги (супруга) и несовершеннолетних детей.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3.1.4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представление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Главы  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или Главы 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Эльтаркачском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мер по предупреждению коррупции.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3.1.5. представление Главой  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или Главой  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6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частью 1 статьи 3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3.1.6. поступившее в соответствии с частью 4 статьи 12 Федерального закона от 25 декабря 2008 г. № 273-ФЗ  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</w:t>
      </w:r>
      <w:proofErr w:type="spellStart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этой организации входили в его должностные (служебные) обязанности, исполняемые во время замещения должности 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муниципальной службы в </w:t>
      </w:r>
      <w:proofErr w:type="spellStart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3.1.7.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      3.2. В комиссии могут быть представлены материалы, подтверждающие личную заинтересованность муниципального служащего, которая приводит или может привести к конфликту интересов (далее – материалы) в случае их наличия.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      3.3. Комиссии не рассматривают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3.4. В обращении, предусмотренном в пункте 3.1.1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7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статьи 12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3.5. Уведомление, указанное в </w:t>
      </w:r>
      <w:hyperlink r:id="rId8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пункте 3.1.6.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настоящего Положения, рассматривается специалистом кадровой службы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поселения, которое осуществляет подготовку мотивированного заключения о соблюдении гражданином, замещавшим должность муниципальной службы в </w:t>
      </w:r>
      <w:proofErr w:type="spellStart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требований </w:t>
      </w:r>
      <w:hyperlink r:id="rId9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статьи 12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3.6.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в 3-дневный срок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пунктами 3.7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и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3.8. настоящего Положения;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proofErr w:type="spellStart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Элльтаркачское</w:t>
      </w:r>
      <w:proofErr w:type="spellEnd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сельское поселение и с результатами ее проверки;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рассматривает ходатайства о приглашении на заседание комиссии лиц, указанных в пункте 2.4.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3.7. Заседание комиссии по рассмотрению заявления, указанного в пункте 3.1.2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настоящего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3.8. Уведомление, указанное в пункте 3.1.6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настоящего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Положения, как правило, рассматривается на очередном (плановом) заседании комиссии.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proofErr w:type="spellStart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поселении. При наличии письменной просьбы муниципального служащего или гражданина, замещавшего должность муниципальной службы в </w:t>
      </w:r>
      <w:proofErr w:type="spellStart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о рассмотрении указанного вопроса без его участия заседание комиссии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отсутствии муниципального служащего. В случае неявки на заседание комиссии гражданина, замещающего должность муниципальной службы в </w:t>
      </w:r>
      <w:proofErr w:type="spellStart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 (его представителя), при условии, что указанный гражданин сменил место жительства и были предприняты все меры по информированию 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3.10. На заседании комиссии соответствующего органа местного самоуправления заслушиваются пояснения муниципального служащего либо его представителя, рассматриваются материалы, относящиеся к вопросам, включенным в повестку дня. Комиссия приглашает на свое заседание иных лиц, имеющих отношение к рассматриваемому на заседании случаю, и заслушивает их устные или рассматривает письменные пояснения, касающиеся рассматриваемого вопроса.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3.11. Заседание комиссии считается правомочным, если на нем присутствуют не менее двух третей от общего числа членов комиссии.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3.12. При возможном возникновении конфликта интересов у членов комиссии соответствующего органа местного самоуправления,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3.13. Члены комиссий и лица, участвующие в ее заседании, не вправе разглашать сведения, ставшие им известными в ходе работы комиссии.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3.14. По итогам рассмотрения вопроса, указанного в пункте 3.1.1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настоящего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Положения, комиссия принимает одно из следующих решений: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3.15. По итогам рассмотрения вопроса, указанного в пункте 3.1.2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настоящего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Положения, комиссия принимает одно из следующих решений: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сельского поселения применить к муниципальному служащему конкретную меру ответственности.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3.16. По итогам рассмотрения вопроса, указанного в пункте 3.1.5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настоящего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Положения, комиссия принимает одно из следующих решений: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признать, что сведения, представленные муниципальным служащим в соответствии с </w:t>
      </w:r>
      <w:hyperlink r:id="rId10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частью 1 статьи 3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признать, что сведения, представленные муниципальным служащим в соответствии с </w:t>
      </w:r>
      <w:hyperlink r:id="rId11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частью 1 статьи 3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3.17. По итогам рассмотрения вопроса, указанного в пункте 3.1.3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настоящего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Положения, комиссия принимает одно из следующих решений: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соответствующего органа местного самоуправления (Главе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либо Главе   Администрации), применить к муниципальному служащему конкретную меру ответственности»;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3.18. По итогам рассмотрения вопроса, указанного в пункте 3.1.6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настоящего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Положения, комиссия принимает в отношении гражданина, замещавшего должность муниципальной службы в </w:t>
      </w:r>
      <w:proofErr w:type="spellStart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одно из следующих решений: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б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2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статьи 12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3.19.По итогам рассмотрения указанных вопросов, и при наличии к тому оснований комиссия может принять иное решение, чем это предусмотрено </w:t>
      </w:r>
      <w:hyperlink r:id="rId13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 xml:space="preserve">пунктами </w:t>
        </w:r>
        <w:proofErr w:type="gramStart"/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3.14.-</w:t>
        </w:r>
        <w:proofErr w:type="gramEnd"/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 xml:space="preserve"> 3.18.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3.20. По итогам рассмотрения вопроса, предусмотренного пунктом 3.1.4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настоящего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Положения, комиссия принимает соответствующее решение.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3.21. Решения комиссий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Решения комиссий оформляются протоколами, которые подписывают члены комиссий, принявшие участие в заседании. Решения комиссии, за исключения решения принимаемого по итогам рассмотрения вопроса, указанного в пункте 3.1.1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настоящего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Положения, носят рекомендательный для Главы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и Главы   Администрации характер. Решение, принимаемое по итогам рассмотрения вопроса, указанного в пункте 3.1.1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настоящего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Положения, носят обязательный характер.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3.22. В решении комиссии указываются: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ФИО,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источник информации, ставшей основанием для подготовки и проведения заседания комиссии;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дата поступления информации в комиссию и дата ее рассмотрения на заседании комиссии, существо информации;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ФИО членов комиссии, других лиц, присутствующих на заседании;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существо решения и его обоснование;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результаты голосования.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3.23. Член комиссии, несогласный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092AFF" w:rsidRPr="00EB3F1C" w:rsidRDefault="00092AFF" w:rsidP="00092AFF">
      <w:pPr>
        <w:spacing w:after="0" w:line="37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3.24. Копии решения комиссии в течение 3-х дней со дня его принятия направляются Главе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или 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Главе  Администрации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соответственно, 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муниципальному служащему, а также по решению комиссии – иным заинтересованным лицам. Письменное обращение гражданина рассматривается в течение семи дней со дней со дня поступления указанного обращения в порядке, устанавливаемом нормативными правовыми актами Российской Федерации. О принятом решении орган местного самоуправления  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направляет гражданину письменное уведомляет в течение одного рабочего дня и уведомить его устно в течение трех рабочих дней.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3.25. Решение комиссии может быть обжаловано муниципальным служащим в порядке, предусмотренном действующим законодательством.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3.26.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(работодателю) о личной заинтересованности при исполнении им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</w:t>
      </w:r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Эльтаркачского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или Глава   Администрации после получения от комиссии соответствующей информации, привлекает муниципального служащего к дисциплинарной ответственности.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3.27.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соответствующего органа местного самоуправления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3.28. Решение комиссии соответствующего органа местного самоуправления, принятое в отношении муниципального служащего, хранится в его личном деле.</w:t>
      </w:r>
    </w:p>
    <w:p w:rsidR="00092AFF" w:rsidRPr="00EB3F1C" w:rsidRDefault="00092AFF" w:rsidP="00092AFF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317BA0"/>
          <w:sz w:val="24"/>
          <w:szCs w:val="24"/>
          <w:u w:val="single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fldChar w:fldCharType="begin"/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instrText xml:space="preserve"> HYPERLINK "mailto:ms@mo-okkervil.ru" </w:instrTex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fldChar w:fldCharType="separate"/>
      </w:r>
    </w:p>
    <w:p w:rsidR="00092AFF" w:rsidRPr="00EB3F1C" w:rsidRDefault="00092AFF" w:rsidP="00092AFF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ms@mo-okkervil.ru</w:t>
      </w:r>
    </w:p>
    <w:p w:rsidR="00092AFF" w:rsidRPr="00EB3F1C" w:rsidRDefault="00092AFF" w:rsidP="00092AF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fldChar w:fldCharType="end"/>
      </w:r>
    </w:p>
    <w:p w:rsidR="00092AFF" w:rsidRPr="00EB3F1C" w:rsidRDefault="00092AFF" w:rsidP="00092AF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92AFF" w:rsidRDefault="00092AFF" w:rsidP="00092A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92AFF" w:rsidRDefault="00092AFF" w:rsidP="00092A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1D6F09" w:rsidRDefault="001D6F09" w:rsidP="00092A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1D6F09" w:rsidRDefault="001D6F09" w:rsidP="00092A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1D6F09" w:rsidRDefault="001D6F09" w:rsidP="00092A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1D6F09" w:rsidRPr="00EB3F1C" w:rsidRDefault="001D6F09" w:rsidP="00092A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92AFF" w:rsidRDefault="00092AFF" w:rsidP="00092A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92AFF" w:rsidRPr="00EB3F1C" w:rsidRDefault="00092AFF" w:rsidP="00092A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92AFF" w:rsidRPr="00EB3F1C" w:rsidRDefault="00092AFF" w:rsidP="00092AF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B3F1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                                                                                                                                  </w:t>
      </w:r>
      <w:proofErr w:type="gramStart"/>
      <w:r w:rsidRPr="00EB3F1C"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Pr="00EB3F1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      </w:t>
      </w:r>
      <w:r w:rsidR="001D6F09">
        <w:rPr>
          <w:rFonts w:ascii="Times New Roman" w:hAnsi="Times New Roman" w:cs="Times New Roman"/>
          <w:sz w:val="24"/>
          <w:szCs w:val="24"/>
        </w:rPr>
        <w:t>Эльтаркачского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от 1</w:t>
      </w:r>
      <w:r w:rsidR="001D6F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EB3F1C">
        <w:rPr>
          <w:rFonts w:ascii="Times New Roman" w:hAnsi="Times New Roman" w:cs="Times New Roman"/>
          <w:sz w:val="24"/>
          <w:szCs w:val="24"/>
        </w:rPr>
        <w:t>2022 г.  №</w:t>
      </w:r>
      <w:r w:rsidR="001D6F09">
        <w:rPr>
          <w:rFonts w:ascii="Times New Roman" w:hAnsi="Times New Roman" w:cs="Times New Roman"/>
          <w:sz w:val="24"/>
          <w:szCs w:val="24"/>
        </w:rPr>
        <w:t xml:space="preserve"> 28</w:t>
      </w:r>
      <w:r w:rsidRPr="00EB3F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AFF" w:rsidRPr="00EB3F1C" w:rsidRDefault="00092AFF" w:rsidP="0009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1C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092AFF" w:rsidRPr="00EB3F1C" w:rsidRDefault="00092AFF" w:rsidP="00092A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3F1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B3F1C">
        <w:rPr>
          <w:rFonts w:ascii="Times New Roman" w:hAnsi="Times New Roman" w:cs="Times New Roman"/>
          <w:b/>
          <w:sz w:val="24"/>
          <w:szCs w:val="24"/>
        </w:rPr>
        <w:t xml:space="preserve"> служебному поведению муниципальных служащих                       администрации </w:t>
      </w:r>
      <w:r w:rsidR="001D6F09">
        <w:rPr>
          <w:rFonts w:ascii="Times New Roman" w:hAnsi="Times New Roman" w:cs="Times New Roman"/>
          <w:b/>
          <w:sz w:val="24"/>
          <w:szCs w:val="24"/>
        </w:rPr>
        <w:t>Эльтаркачского</w:t>
      </w:r>
      <w:r w:rsidRPr="00EB3F1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EB3F1C">
        <w:rPr>
          <w:rFonts w:ascii="Times New Roman" w:hAnsi="Times New Roman" w:cs="Times New Roman"/>
          <w:sz w:val="24"/>
          <w:szCs w:val="24"/>
        </w:rPr>
        <w:t xml:space="preserve"> </w:t>
      </w:r>
      <w:r w:rsidRPr="00EB3F1C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092AFF" w:rsidRPr="00EB3F1C" w:rsidRDefault="00092AFF" w:rsidP="00092A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1. Муниципальный служащий обязан: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Карачаево-Черкесской Республики, муниципальными правовыми актами </w:t>
      </w:r>
      <w:proofErr w:type="spellStart"/>
      <w:r w:rsidRPr="00EB3F1C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Pr="00EB3F1C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1D6F09">
        <w:rPr>
          <w:rFonts w:ascii="Times New Roman" w:hAnsi="Times New Roman" w:cs="Times New Roman"/>
          <w:bCs/>
          <w:sz w:val="24"/>
          <w:szCs w:val="24"/>
        </w:rPr>
        <w:t>Эльтаркачского</w:t>
      </w:r>
      <w:r w:rsidRPr="00EB3F1C">
        <w:rPr>
          <w:rFonts w:ascii="Times New Roman" w:hAnsi="Times New Roman" w:cs="Times New Roman"/>
          <w:bCs/>
          <w:sz w:val="24"/>
          <w:szCs w:val="24"/>
        </w:rPr>
        <w:t xml:space="preserve">  муниципального</w:t>
      </w:r>
      <w:proofErr w:type="gramEnd"/>
      <w:r w:rsidRPr="00EB3F1C">
        <w:rPr>
          <w:rFonts w:ascii="Times New Roman" w:hAnsi="Times New Roman" w:cs="Times New Roman"/>
          <w:bCs/>
          <w:sz w:val="24"/>
          <w:szCs w:val="24"/>
        </w:rPr>
        <w:t xml:space="preserve"> района и </w:t>
      </w:r>
      <w:r w:rsidR="001D6F09">
        <w:rPr>
          <w:rFonts w:ascii="Times New Roman" w:hAnsi="Times New Roman" w:cs="Times New Roman"/>
          <w:sz w:val="24"/>
          <w:szCs w:val="24"/>
        </w:rPr>
        <w:t>Эльтаркачского</w:t>
      </w:r>
      <w:r w:rsidRPr="00EB3F1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B3F1C">
        <w:rPr>
          <w:rFonts w:ascii="Times New Roman" w:hAnsi="Times New Roman" w:cs="Times New Roman"/>
          <w:bCs/>
          <w:sz w:val="24"/>
          <w:szCs w:val="24"/>
        </w:rPr>
        <w:t>поселения;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9) не совершать поступки, порочащие его честь и достоинство;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10) проявлять корректность в обращении с гражданами;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11) проявлять уважение к нравственным обычаям и традициям народов Российской Федерации;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12) учитывать культурные и иные особенности различных этнических и социальных групп, а также конфессий;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13) способствовать межнациональному и межконфессиональному согласию;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14) не допускать конфликтных ситуаций, способных нанести ущерб его репутации или авторитету;</w:t>
      </w:r>
    </w:p>
    <w:p w:rsidR="00092AFF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1C">
        <w:rPr>
          <w:rFonts w:ascii="Times New Roman" w:hAnsi="Times New Roman" w:cs="Times New Roman"/>
          <w:sz w:val="24"/>
          <w:szCs w:val="24"/>
        </w:rPr>
        <w:t xml:space="preserve"> 15) соблюдать установленные правила публичных выступлений и предоставления служебной информации.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B3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3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Pr="00EB3F1C"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Pr="00EB3F1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      </w:t>
      </w:r>
      <w:r w:rsidR="001D6F09">
        <w:rPr>
          <w:rFonts w:ascii="Times New Roman" w:hAnsi="Times New Roman" w:cs="Times New Roman"/>
          <w:sz w:val="24"/>
          <w:szCs w:val="24"/>
        </w:rPr>
        <w:t>Эльтаркачского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1</w:t>
      </w:r>
      <w:r w:rsidR="001D6F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EB3F1C">
        <w:rPr>
          <w:rFonts w:ascii="Times New Roman" w:hAnsi="Times New Roman" w:cs="Times New Roman"/>
          <w:sz w:val="24"/>
          <w:szCs w:val="24"/>
        </w:rPr>
        <w:t xml:space="preserve">2022 г.  № </w:t>
      </w:r>
      <w:r w:rsidR="001D6F09">
        <w:rPr>
          <w:rFonts w:ascii="Times New Roman" w:hAnsi="Times New Roman" w:cs="Times New Roman"/>
          <w:sz w:val="24"/>
          <w:szCs w:val="24"/>
        </w:rPr>
        <w:t>28</w:t>
      </w:r>
      <w:r w:rsidRPr="00EB3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AFF" w:rsidRPr="00EB3F1C" w:rsidRDefault="00092AFF" w:rsidP="00092A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Комиссии</w:t>
      </w:r>
    </w:p>
    <w:p w:rsidR="00092AFF" w:rsidRPr="00EB3F1C" w:rsidRDefault="00092AFF" w:rsidP="00092A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B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 w:rsidRPr="00EB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соблюдению требований к служебному поведению муниципальных </w:t>
      </w:r>
    </w:p>
    <w:p w:rsidR="00092AFF" w:rsidRPr="00EB3F1C" w:rsidRDefault="00092AFF" w:rsidP="00092A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B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служащих  и</w:t>
      </w:r>
      <w:proofErr w:type="gramEnd"/>
      <w:r w:rsidRPr="00EB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урегулированию конфликтов интересов</w:t>
      </w:r>
    </w:p>
    <w:p w:rsidR="00092AFF" w:rsidRPr="00EB3F1C" w:rsidRDefault="00092AFF" w:rsidP="00092AF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EB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 </w:t>
      </w:r>
      <w:r w:rsidR="001D6F09">
        <w:rPr>
          <w:rFonts w:ascii="Times New Roman" w:hAnsi="Times New Roman" w:cs="Times New Roman"/>
          <w:b/>
          <w:sz w:val="24"/>
          <w:szCs w:val="24"/>
        </w:rPr>
        <w:t>Эльтаркачского</w:t>
      </w:r>
      <w:r w:rsidRPr="00EB3F1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EB3F1C">
        <w:rPr>
          <w:rFonts w:ascii="Times New Roman" w:hAnsi="Times New Roman" w:cs="Times New Roman"/>
          <w:sz w:val="24"/>
          <w:szCs w:val="24"/>
        </w:rPr>
        <w:t xml:space="preserve"> </w:t>
      </w:r>
      <w:r w:rsidRPr="00EB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</w:p>
    <w:p w:rsidR="00092AFF" w:rsidRDefault="00092AFF" w:rsidP="00092AFF">
      <w:pPr>
        <w:shd w:val="clear" w:color="auto" w:fill="FFFFFF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EB3F1C">
        <w:rPr>
          <w:rFonts w:ascii="Times New Roman" w:hAnsi="Times New Roman" w:cs="Times New Roman"/>
          <w:sz w:val="24"/>
          <w:szCs w:val="24"/>
        </w:rPr>
        <w:t>лава  администрации</w:t>
      </w:r>
      <w:proofErr w:type="gramEnd"/>
      <w:r w:rsidRPr="00EB3F1C">
        <w:rPr>
          <w:rFonts w:ascii="Times New Roman" w:hAnsi="Times New Roman" w:cs="Times New Roman"/>
          <w:sz w:val="24"/>
          <w:szCs w:val="24"/>
        </w:rPr>
        <w:t xml:space="preserve">  </w:t>
      </w:r>
      <w:r w:rsidR="001D6F09">
        <w:rPr>
          <w:rFonts w:ascii="Times New Roman" w:hAnsi="Times New Roman" w:cs="Times New Roman"/>
          <w:sz w:val="24"/>
          <w:szCs w:val="24"/>
        </w:rPr>
        <w:t>Эльтаркачского</w:t>
      </w:r>
      <w:r w:rsidRPr="00EB3F1C">
        <w:rPr>
          <w:rFonts w:ascii="Times New Roman" w:hAnsi="Times New Roman" w:cs="Times New Roman"/>
          <w:sz w:val="24"/>
          <w:szCs w:val="24"/>
        </w:rPr>
        <w:t xml:space="preserve">  сельского  п</w:t>
      </w:r>
      <w:r>
        <w:rPr>
          <w:rFonts w:ascii="Times New Roman" w:hAnsi="Times New Roman" w:cs="Times New Roman"/>
          <w:sz w:val="24"/>
          <w:szCs w:val="24"/>
        </w:rPr>
        <w:t xml:space="preserve">оселения –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</w:p>
    <w:p w:rsidR="00092AFF" w:rsidRPr="00EB3F1C" w:rsidRDefault="00092AFF" w:rsidP="00092AFF">
      <w:pPr>
        <w:shd w:val="clear" w:color="auto" w:fill="FFFFFF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 xml:space="preserve">лава </w:t>
      </w:r>
      <w:r w:rsidR="001D6F09">
        <w:rPr>
          <w:rFonts w:ascii="Times New Roman" w:hAnsi="Times New Roman" w:cs="Times New Roman"/>
          <w:sz w:val="24"/>
          <w:szCs w:val="24"/>
        </w:rPr>
        <w:t>Эльтаркачского</w:t>
      </w:r>
      <w:r w:rsidRPr="00EB3F1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поселения--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 xml:space="preserve">  заместитель председателя комиссии;</w:t>
      </w:r>
    </w:p>
    <w:p w:rsidR="00092AFF" w:rsidRPr="00EB3F1C" w:rsidRDefault="00092AFF" w:rsidP="00092AF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аместитель главы администрации   </w:t>
      </w:r>
      <w:r w:rsidR="001D6F09">
        <w:rPr>
          <w:rFonts w:ascii="Times New Roman" w:hAnsi="Times New Roman" w:cs="Times New Roman"/>
          <w:sz w:val="24"/>
          <w:szCs w:val="24"/>
        </w:rPr>
        <w:t>Эльтаркачского</w:t>
      </w:r>
      <w:r w:rsidRPr="00EB3F1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>поселения -    секретарь комиссии;</w:t>
      </w:r>
    </w:p>
    <w:p w:rsidR="00092AFF" w:rsidRPr="00EB3F1C" w:rsidRDefault="00092AFF" w:rsidP="00092AF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1C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092AFF" w:rsidRPr="00EB3F1C" w:rsidRDefault="00092AFF" w:rsidP="00092AF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 xml:space="preserve">ачальник отдела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 экономическому и бухгалтерскому учету адм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 xml:space="preserve">инистрации </w:t>
      </w:r>
      <w:r w:rsidR="001D6F09">
        <w:rPr>
          <w:rFonts w:ascii="Times New Roman" w:hAnsi="Times New Roman" w:cs="Times New Roman"/>
          <w:sz w:val="24"/>
          <w:szCs w:val="24"/>
        </w:rPr>
        <w:t>Эльтаркачского</w:t>
      </w:r>
      <w:r w:rsidRPr="00EB3F1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>поселения;</w:t>
      </w:r>
    </w:p>
    <w:p w:rsidR="00092AFF" w:rsidRPr="00EB3F1C" w:rsidRDefault="00092AFF" w:rsidP="00092AF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 xml:space="preserve">едущий специалист администрации </w:t>
      </w:r>
      <w:r w:rsidR="001D6F09">
        <w:rPr>
          <w:rFonts w:ascii="Times New Roman" w:hAnsi="Times New Roman" w:cs="Times New Roman"/>
          <w:sz w:val="24"/>
          <w:szCs w:val="24"/>
        </w:rPr>
        <w:t>Эльтаркачского</w:t>
      </w:r>
      <w:r w:rsidRPr="00EB3F1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>поселения;</w:t>
      </w:r>
    </w:p>
    <w:p w:rsidR="00092AFF" w:rsidRPr="00EB3F1C" w:rsidRDefault="00092AFF" w:rsidP="00092AF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F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AFF" w:rsidRPr="00EB3F1C" w:rsidRDefault="00092AFF" w:rsidP="00092A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spacing w:after="0" w:line="37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92AFF" w:rsidRDefault="00092AFF" w:rsidP="00092AFF">
      <w:pPr>
        <w:tabs>
          <w:tab w:val="left" w:pos="2670"/>
        </w:tabs>
        <w:suppressAutoHyphens/>
        <w:rPr>
          <w:sz w:val="28"/>
          <w:szCs w:val="28"/>
        </w:rPr>
      </w:pPr>
    </w:p>
    <w:p w:rsidR="00092AFF" w:rsidRDefault="00092AFF" w:rsidP="00092AFF">
      <w:pPr>
        <w:tabs>
          <w:tab w:val="left" w:pos="2670"/>
        </w:tabs>
        <w:suppressAutoHyphens/>
        <w:rPr>
          <w:sz w:val="28"/>
          <w:szCs w:val="28"/>
        </w:rPr>
      </w:pPr>
    </w:p>
    <w:p w:rsidR="00092AFF" w:rsidRPr="00B667DC" w:rsidRDefault="00092AFF" w:rsidP="00092AFF">
      <w:pPr>
        <w:tabs>
          <w:tab w:val="left" w:pos="267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667D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ЗАКЛЮЧЕНИЕ</w:t>
      </w:r>
    </w:p>
    <w:p w:rsidR="00092AFF" w:rsidRPr="00B667DC" w:rsidRDefault="00092AFF" w:rsidP="00092AFF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092AFF" w:rsidRPr="00B667DC" w:rsidRDefault="00092AFF" w:rsidP="00092AF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7DC">
        <w:rPr>
          <w:rFonts w:ascii="Times New Roman" w:hAnsi="Times New Roman" w:cs="Times New Roman"/>
          <w:kern w:val="2"/>
          <w:sz w:val="24"/>
          <w:szCs w:val="24"/>
        </w:rPr>
        <w:t>по</w:t>
      </w:r>
      <w:proofErr w:type="gramEnd"/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результатам проведения антик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оррупционной экспертизы  </w:t>
      </w:r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постановления </w:t>
      </w:r>
      <w:r w:rsidR="001D6F09">
        <w:rPr>
          <w:rFonts w:ascii="Times New Roman" w:hAnsi="Times New Roman" w:cs="Times New Roman"/>
          <w:kern w:val="2"/>
          <w:sz w:val="24"/>
          <w:szCs w:val="24"/>
        </w:rPr>
        <w:t>№ 28   от  13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.07.2022  </w:t>
      </w:r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1D6F09">
        <w:rPr>
          <w:rFonts w:ascii="Times New Roman" w:hAnsi="Times New Roman" w:cs="Times New Roman"/>
          <w:kern w:val="2"/>
          <w:sz w:val="24"/>
          <w:szCs w:val="24"/>
        </w:rPr>
        <w:t>Эльтаркачского</w:t>
      </w:r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B667DC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комиссии  по соблюдению требований  к служебному поведению муниципальных служащих администрации </w:t>
      </w:r>
      <w:r w:rsidR="001D6F09">
        <w:rPr>
          <w:rFonts w:ascii="Times New Roman" w:hAnsi="Times New Roman" w:cs="Times New Roman"/>
          <w:sz w:val="24"/>
          <w:szCs w:val="24"/>
        </w:rPr>
        <w:t>Эльтаркачского</w:t>
      </w:r>
      <w:r w:rsidRPr="00B667DC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урегулирования конфликта интересов»</w:t>
      </w:r>
    </w:p>
    <w:p w:rsidR="00092AFF" w:rsidRPr="00B667DC" w:rsidRDefault="00092AFF" w:rsidP="00092AF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B667DC" w:rsidRDefault="00092AFF" w:rsidP="00092AF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    Мною, заместителем главы администрации </w:t>
      </w:r>
      <w:r w:rsidR="001D6F09">
        <w:rPr>
          <w:rFonts w:ascii="Times New Roman" w:hAnsi="Times New Roman" w:cs="Times New Roman"/>
          <w:kern w:val="2"/>
          <w:sz w:val="24"/>
          <w:szCs w:val="24"/>
        </w:rPr>
        <w:t>Эльтаркачского</w:t>
      </w:r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сельского </w:t>
      </w:r>
      <w:proofErr w:type="gramStart"/>
      <w:r w:rsidRPr="00B667DC">
        <w:rPr>
          <w:rFonts w:ascii="Times New Roman" w:hAnsi="Times New Roman" w:cs="Times New Roman"/>
          <w:kern w:val="2"/>
          <w:sz w:val="24"/>
          <w:szCs w:val="24"/>
        </w:rPr>
        <w:t>поселения  проведена</w:t>
      </w:r>
      <w:proofErr w:type="gramEnd"/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proofErr w:type="spellStart"/>
      <w:r w:rsidRPr="00B667DC">
        <w:rPr>
          <w:rFonts w:ascii="Times New Roman" w:hAnsi="Times New Roman" w:cs="Times New Roman"/>
          <w:kern w:val="2"/>
          <w:sz w:val="24"/>
          <w:szCs w:val="24"/>
        </w:rPr>
        <w:t>антикоррупционнная</w:t>
      </w:r>
      <w:proofErr w:type="spellEnd"/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 экспертиза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постановления администрации   </w:t>
      </w:r>
      <w:r w:rsidR="001D6F09">
        <w:rPr>
          <w:rFonts w:ascii="Times New Roman" w:hAnsi="Times New Roman" w:cs="Times New Roman"/>
          <w:kern w:val="2"/>
          <w:sz w:val="24"/>
          <w:szCs w:val="24"/>
        </w:rPr>
        <w:t>Эльтаркачского</w:t>
      </w:r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 сельского    поселения</w:t>
      </w:r>
      <w:r w:rsidR="001D6F09">
        <w:rPr>
          <w:rFonts w:ascii="Times New Roman" w:hAnsi="Times New Roman" w:cs="Times New Roman"/>
          <w:kern w:val="2"/>
          <w:sz w:val="24"/>
          <w:szCs w:val="24"/>
        </w:rPr>
        <w:t xml:space="preserve"> № 28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от  1</w:t>
      </w:r>
      <w:r w:rsidR="001D6F09">
        <w:rPr>
          <w:rFonts w:ascii="Times New Roman" w:hAnsi="Times New Roman" w:cs="Times New Roman"/>
          <w:kern w:val="2"/>
          <w:sz w:val="24"/>
          <w:szCs w:val="24"/>
        </w:rPr>
        <w:t>3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.07.2022  </w:t>
      </w:r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Pr="00B667DC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комиссии  по соблюдению требований  к служебному поведению муниципальных служащих администрации </w:t>
      </w:r>
      <w:r w:rsidR="001D6F09">
        <w:rPr>
          <w:rFonts w:ascii="Times New Roman" w:hAnsi="Times New Roman" w:cs="Times New Roman"/>
          <w:sz w:val="24"/>
          <w:szCs w:val="24"/>
        </w:rPr>
        <w:t>Эльтаркачского</w:t>
      </w:r>
      <w:r w:rsidRPr="00B667DC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урегулирования конфликта интересов»</w:t>
      </w:r>
    </w:p>
    <w:p w:rsidR="00092AFF" w:rsidRPr="00B667DC" w:rsidRDefault="00092AFF" w:rsidP="00092AFF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AFF" w:rsidRPr="00B667DC" w:rsidRDefault="00092AFF" w:rsidP="0009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67DC">
        <w:rPr>
          <w:rFonts w:ascii="Times New Roman" w:hAnsi="Times New Roman" w:cs="Times New Roman"/>
          <w:sz w:val="24"/>
          <w:szCs w:val="24"/>
        </w:rPr>
        <w:t xml:space="preserve">В ходе антикоррупционной </w:t>
      </w:r>
      <w:proofErr w:type="gramStart"/>
      <w:r w:rsidRPr="00B667DC">
        <w:rPr>
          <w:rFonts w:ascii="Times New Roman" w:hAnsi="Times New Roman" w:cs="Times New Roman"/>
          <w:sz w:val="24"/>
          <w:szCs w:val="24"/>
        </w:rPr>
        <w:t>экспертизы  коррупционные</w:t>
      </w:r>
      <w:proofErr w:type="gramEnd"/>
      <w:r w:rsidRPr="00B667DC">
        <w:rPr>
          <w:rFonts w:ascii="Times New Roman" w:hAnsi="Times New Roman" w:cs="Times New Roman"/>
          <w:sz w:val="24"/>
          <w:szCs w:val="24"/>
        </w:rPr>
        <w:t xml:space="preserve"> факторы, предусмотренные Методикой проведения антикоррупционной экспертизы проектов нормативных правовых </w:t>
      </w:r>
      <w:bookmarkStart w:id="0" w:name="_GoBack"/>
      <w:bookmarkEnd w:id="0"/>
      <w:r w:rsidRPr="00B667DC">
        <w:rPr>
          <w:rFonts w:ascii="Times New Roman" w:hAnsi="Times New Roman" w:cs="Times New Roman"/>
          <w:sz w:val="24"/>
          <w:szCs w:val="24"/>
        </w:rPr>
        <w:t>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092AFF" w:rsidRPr="00B667DC" w:rsidRDefault="00092AFF" w:rsidP="00092AFF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092AFF" w:rsidRPr="00B667DC" w:rsidRDefault="00092AFF" w:rsidP="00092AFF">
      <w:pPr>
        <w:rPr>
          <w:rFonts w:ascii="Times New Roman" w:hAnsi="Times New Roman" w:cs="Times New Roman"/>
          <w:sz w:val="24"/>
          <w:szCs w:val="24"/>
        </w:rPr>
      </w:pPr>
    </w:p>
    <w:p w:rsidR="00092AFF" w:rsidRPr="00B667DC" w:rsidRDefault="00092AFF" w:rsidP="00092AFF">
      <w:pPr>
        <w:rPr>
          <w:rFonts w:ascii="Times New Roman" w:hAnsi="Times New Roman" w:cs="Times New Roman"/>
          <w:sz w:val="24"/>
          <w:szCs w:val="24"/>
        </w:rPr>
      </w:pPr>
    </w:p>
    <w:p w:rsidR="00092AFF" w:rsidRPr="00B667DC" w:rsidRDefault="00092AFF" w:rsidP="00092AFF">
      <w:pPr>
        <w:rPr>
          <w:rFonts w:ascii="Times New Roman" w:hAnsi="Times New Roman" w:cs="Times New Roman"/>
          <w:sz w:val="24"/>
          <w:szCs w:val="24"/>
        </w:rPr>
      </w:pPr>
    </w:p>
    <w:p w:rsidR="00092AFF" w:rsidRPr="00B667DC" w:rsidRDefault="00092AFF" w:rsidP="00092AFF">
      <w:pPr>
        <w:rPr>
          <w:rFonts w:ascii="Times New Roman" w:hAnsi="Times New Roman" w:cs="Times New Roman"/>
          <w:sz w:val="24"/>
          <w:szCs w:val="24"/>
        </w:rPr>
      </w:pPr>
      <w:r w:rsidRPr="00B667DC">
        <w:rPr>
          <w:rFonts w:ascii="Times New Roman" w:hAnsi="Times New Roman" w:cs="Times New Roman"/>
          <w:sz w:val="24"/>
          <w:szCs w:val="24"/>
        </w:rPr>
        <w:t xml:space="preserve">Зам. главы администрации </w:t>
      </w:r>
      <w:r w:rsidR="001D6F09">
        <w:rPr>
          <w:rFonts w:ascii="Times New Roman" w:hAnsi="Times New Roman" w:cs="Times New Roman"/>
          <w:sz w:val="24"/>
          <w:szCs w:val="24"/>
        </w:rPr>
        <w:t>Эльтаркачского</w:t>
      </w:r>
    </w:p>
    <w:p w:rsidR="00092AFF" w:rsidRPr="00B667DC" w:rsidRDefault="00092AFF" w:rsidP="00092A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67D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667DC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6F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6F09">
        <w:rPr>
          <w:rFonts w:ascii="Times New Roman" w:hAnsi="Times New Roman" w:cs="Times New Roman"/>
          <w:sz w:val="24"/>
          <w:szCs w:val="24"/>
        </w:rPr>
        <w:t>К.Л.Боташева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AFF" w:rsidRPr="00B667DC" w:rsidRDefault="00092AFF" w:rsidP="00092AFF">
      <w:pPr>
        <w:rPr>
          <w:rFonts w:ascii="Times New Roman" w:hAnsi="Times New Roman" w:cs="Times New Roman"/>
          <w:sz w:val="24"/>
          <w:szCs w:val="24"/>
        </w:rPr>
      </w:pPr>
    </w:p>
    <w:p w:rsidR="00092AFF" w:rsidRPr="00B667DC" w:rsidRDefault="00092AFF" w:rsidP="00092AFF">
      <w:pPr>
        <w:rPr>
          <w:rFonts w:ascii="Times New Roman" w:hAnsi="Times New Roman" w:cs="Times New Roman"/>
          <w:sz w:val="24"/>
          <w:szCs w:val="24"/>
        </w:rPr>
      </w:pPr>
    </w:p>
    <w:p w:rsidR="00092AFF" w:rsidRPr="00B667DC" w:rsidRDefault="00092AFF" w:rsidP="00092AFF">
      <w:pPr>
        <w:rPr>
          <w:rFonts w:ascii="Times New Roman" w:hAnsi="Times New Roman" w:cs="Times New Roman"/>
          <w:sz w:val="24"/>
          <w:szCs w:val="24"/>
        </w:rPr>
      </w:pPr>
    </w:p>
    <w:p w:rsidR="00092AFF" w:rsidRPr="00B667DC" w:rsidRDefault="001D6F09" w:rsidP="0009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092AFF">
        <w:rPr>
          <w:rFonts w:ascii="Times New Roman" w:hAnsi="Times New Roman" w:cs="Times New Roman"/>
          <w:sz w:val="24"/>
          <w:szCs w:val="24"/>
        </w:rPr>
        <w:t>.07. 2022</w:t>
      </w:r>
    </w:p>
    <w:p w:rsidR="00092AFF" w:rsidRPr="00B667DC" w:rsidRDefault="00092AFF" w:rsidP="00092AFF">
      <w:pPr>
        <w:spacing w:after="0" w:line="37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B8"/>
    <w:rsid w:val="00092AFF"/>
    <w:rsid w:val="001D6F09"/>
    <w:rsid w:val="00337DB8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E09A2-E9CA-4D93-B1AC-0DFFA837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AFF"/>
    <w:rPr>
      <w:color w:val="0000FF"/>
      <w:u w:val="single"/>
    </w:rPr>
  </w:style>
  <w:style w:type="paragraph" w:customStyle="1" w:styleId="ConsPlusNormal">
    <w:name w:val="ConsPlusNormal"/>
    <w:rsid w:val="00092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9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A3D680DCD5CA91DA1A8B94A74081B157F5AB6C42E9A0F941DA83F4833D3FF6C2D5A00BEQ" TargetMode="External"/><Relationship Id="rId13" Type="http://schemas.openxmlformats.org/officeDocument/2006/relationships/hyperlink" Target="consultantplus://offline/ref=126A825A9DD6863FD317A05186D79FABF97233BB56BC9AEA76026382DFCFDE3EFDB8C3BC5ACC5407t8k2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92AEFF2AC6F5453F794CB8B9DFAA0A248CE6B202780E6E5E6E750F29287BAF160B403BXF5CP" TargetMode="External"/><Relationship Id="rId12" Type="http://schemas.openxmlformats.org/officeDocument/2006/relationships/hyperlink" Target="consultantplus://offline/ref=69C2CE8B2C4A95C5A23E826470E5933FF241C1EEE9552C32F73892EE9B445EE7EE336836T6i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92A4A4B65993EE9F597F3310D8E5FF3F95C6EC9859A6E660F374497498F168A30C52FB5BABBDD863oCP" TargetMode="External"/><Relationship Id="rId11" Type="http://schemas.openxmlformats.org/officeDocument/2006/relationships/hyperlink" Target="consultantplus://offline/ref=7E4D49018C249130B5D139C6553360D2C63D788F65498D3E59D1125D0F40A6973D0B6907D127CB6Ax1dFQ" TargetMode="External"/><Relationship Id="rId5" Type="http://schemas.openxmlformats.org/officeDocument/2006/relationships/hyperlink" Target="http://base.garant.ru/30902896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4D49018C249130B5D139C6553360D2C63D788F65498D3E59D1125D0F40A6973D0B6907D127CB6Ax1d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A3D680DCD5CA91DA1A8B94A74081B157F5EB7C8259A0F941DA83F4833D3FF6C2D5A0D0EB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2022-07-15T07:15:00Z</dcterms:created>
  <dcterms:modified xsi:type="dcterms:W3CDTF">2022-07-15T07:43:00Z</dcterms:modified>
</cp:coreProperties>
</file>