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44" w:rsidRDefault="00C92244" w:rsidP="00C92244">
      <w:pPr>
        <w:rPr>
          <w:sz w:val="28"/>
          <w:szCs w:val="28"/>
        </w:rPr>
      </w:pPr>
    </w:p>
    <w:p w:rsidR="00C92244" w:rsidRPr="009C2FDA" w:rsidRDefault="00C92244" w:rsidP="00C92244">
      <w:pPr>
        <w:jc w:val="center"/>
        <w:rPr>
          <w:sz w:val="28"/>
          <w:szCs w:val="28"/>
        </w:rPr>
      </w:pPr>
      <w:r w:rsidRPr="009C2FDA">
        <w:rPr>
          <w:b/>
        </w:rPr>
        <w:t>РОССИЙСКАЯ ФЕДЕРАЦИЯ</w:t>
      </w:r>
    </w:p>
    <w:p w:rsidR="00C92244" w:rsidRPr="009C2FDA" w:rsidRDefault="00C92244" w:rsidP="00C92244">
      <w:pPr>
        <w:jc w:val="center"/>
        <w:rPr>
          <w:b/>
        </w:rPr>
      </w:pPr>
      <w:r w:rsidRPr="009C2FDA">
        <w:rPr>
          <w:b/>
        </w:rPr>
        <w:t>КАРАЧАЕВО-ЧЕРКЕССКАЯ РЕСПУБЛИКА</w:t>
      </w:r>
    </w:p>
    <w:p w:rsidR="00C92244" w:rsidRPr="009C2FDA" w:rsidRDefault="00C92244" w:rsidP="00C92244">
      <w:pPr>
        <w:jc w:val="center"/>
        <w:rPr>
          <w:b/>
        </w:rPr>
      </w:pPr>
      <w:r w:rsidRPr="009C2FDA">
        <w:rPr>
          <w:b/>
        </w:rPr>
        <w:t>УСТЬ-ДЖЕГУТИНСКИЙ МУНИЦИПАЛЬНЫЙ РАЙОН</w:t>
      </w:r>
    </w:p>
    <w:p w:rsidR="00C92244" w:rsidRPr="009C2FDA" w:rsidRDefault="00C92244" w:rsidP="00C92244">
      <w:pPr>
        <w:jc w:val="center"/>
        <w:rPr>
          <w:b/>
        </w:rPr>
      </w:pPr>
      <w:r w:rsidRPr="009C2FDA">
        <w:rPr>
          <w:b/>
        </w:rPr>
        <w:t xml:space="preserve"> АДМИНИСТРАЦИЯ ЭЛЬТАРКАЧСКОГО СЕЛЬСКОГО ПОСЕЛЕНИЯ</w:t>
      </w:r>
    </w:p>
    <w:p w:rsidR="00C92244" w:rsidRPr="009C2FDA" w:rsidRDefault="00C92244" w:rsidP="00C92244">
      <w:pPr>
        <w:rPr>
          <w:b/>
        </w:rPr>
      </w:pPr>
    </w:p>
    <w:p w:rsidR="00C92244" w:rsidRPr="009C2FDA" w:rsidRDefault="00C92244" w:rsidP="00C92244">
      <w:pPr>
        <w:jc w:val="center"/>
        <w:rPr>
          <w:b/>
        </w:rPr>
      </w:pPr>
      <w:r w:rsidRPr="009C2FDA">
        <w:rPr>
          <w:b/>
        </w:rPr>
        <w:t>ПОСТАНОВЛЕНИЕ</w:t>
      </w:r>
    </w:p>
    <w:p w:rsidR="00C92244" w:rsidRPr="009C2FDA" w:rsidRDefault="00C92244" w:rsidP="00C92244">
      <w:pPr>
        <w:jc w:val="center"/>
        <w:rPr>
          <w:b/>
        </w:rPr>
      </w:pPr>
    </w:p>
    <w:p w:rsidR="00C92244" w:rsidRPr="009C2FDA" w:rsidRDefault="00C92244" w:rsidP="00C92244">
      <w:pPr>
        <w:rPr>
          <w:sz w:val="28"/>
          <w:szCs w:val="28"/>
        </w:rPr>
      </w:pPr>
      <w:r>
        <w:rPr>
          <w:sz w:val="28"/>
          <w:szCs w:val="28"/>
        </w:rPr>
        <w:t>12.05.</w:t>
      </w:r>
      <w:r w:rsidRPr="009C2FDA">
        <w:rPr>
          <w:sz w:val="28"/>
          <w:szCs w:val="28"/>
        </w:rPr>
        <w:t xml:space="preserve">2016г.                                  </w:t>
      </w:r>
      <w:proofErr w:type="spellStart"/>
      <w:r w:rsidRPr="009C2FDA">
        <w:rPr>
          <w:sz w:val="28"/>
          <w:szCs w:val="28"/>
        </w:rPr>
        <w:t>а</w:t>
      </w:r>
      <w:proofErr w:type="gramStart"/>
      <w:r w:rsidRPr="009C2FDA">
        <w:rPr>
          <w:sz w:val="28"/>
          <w:szCs w:val="28"/>
        </w:rPr>
        <w:t>.Э</w:t>
      </w:r>
      <w:proofErr w:type="gramEnd"/>
      <w:r w:rsidRPr="009C2FDA">
        <w:rPr>
          <w:sz w:val="28"/>
          <w:szCs w:val="28"/>
        </w:rPr>
        <w:t>льтаркач</w:t>
      </w:r>
      <w:proofErr w:type="spellEnd"/>
      <w:r w:rsidRPr="009C2FDA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>47</w:t>
      </w:r>
    </w:p>
    <w:p w:rsidR="00C92244" w:rsidRPr="009C2FDA" w:rsidRDefault="00C92244" w:rsidP="00C9224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92244" w:rsidRPr="009C2FDA" w:rsidRDefault="00C92244" w:rsidP="00C9224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9C2FDA"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 w:rsidRPr="009C2FDA">
        <w:rPr>
          <w:bCs/>
          <w:sz w:val="28"/>
          <w:szCs w:val="28"/>
        </w:rPr>
        <w:t>Эльтаркачского</w:t>
      </w:r>
      <w:proofErr w:type="spellEnd"/>
      <w:r w:rsidRPr="009C2FDA">
        <w:rPr>
          <w:bCs/>
          <w:sz w:val="28"/>
          <w:szCs w:val="28"/>
        </w:rPr>
        <w:t xml:space="preserve"> сельского поселения  </w:t>
      </w:r>
      <w:r>
        <w:rPr>
          <w:bCs/>
          <w:sz w:val="28"/>
          <w:szCs w:val="28"/>
        </w:rPr>
        <w:t>№41 от 19</w:t>
      </w:r>
      <w:r w:rsidRPr="009C2FD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9C2FDA">
        <w:rPr>
          <w:bCs/>
          <w:sz w:val="28"/>
          <w:szCs w:val="28"/>
        </w:rPr>
        <w:t xml:space="preserve">.2014г. «Об утверждении административного регламента </w:t>
      </w:r>
      <w:r>
        <w:rPr>
          <w:bCs/>
          <w:sz w:val="28"/>
          <w:szCs w:val="28"/>
        </w:rPr>
        <w:t xml:space="preserve">по  </w:t>
      </w:r>
      <w:proofErr w:type="spellStart"/>
      <w:r w:rsidRPr="009C2FDA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югосударственной</w:t>
      </w:r>
      <w:proofErr w:type="spellEnd"/>
      <w:r>
        <w:rPr>
          <w:bCs/>
          <w:sz w:val="28"/>
          <w:szCs w:val="28"/>
        </w:rPr>
        <w:t xml:space="preserve"> </w:t>
      </w:r>
      <w:r w:rsidRPr="009C2FDA">
        <w:rPr>
          <w:bCs/>
          <w:sz w:val="28"/>
          <w:szCs w:val="28"/>
        </w:rPr>
        <w:t xml:space="preserve">   услуги «</w:t>
      </w:r>
      <w:r>
        <w:rPr>
          <w:bCs/>
          <w:sz w:val="28"/>
          <w:szCs w:val="28"/>
        </w:rPr>
        <w:t>Государственная регистрация актов гражданского состояния о смерти</w:t>
      </w:r>
      <w:r w:rsidRPr="009C2FDA">
        <w:rPr>
          <w:bCs/>
          <w:sz w:val="28"/>
          <w:szCs w:val="28"/>
        </w:rPr>
        <w:t>»</w:t>
      </w:r>
    </w:p>
    <w:p w:rsidR="00C92244" w:rsidRPr="009C2FDA" w:rsidRDefault="00C92244" w:rsidP="00C9224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2244" w:rsidRPr="009C2FDA" w:rsidRDefault="00C92244" w:rsidP="00C92244">
      <w:pPr>
        <w:jc w:val="both"/>
        <w:rPr>
          <w:bCs/>
          <w:sz w:val="28"/>
          <w:szCs w:val="28"/>
        </w:rPr>
      </w:pPr>
      <w:r w:rsidRPr="009C2FDA"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C92244" w:rsidRPr="009C2FDA" w:rsidRDefault="00C92244" w:rsidP="00C9224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C92244" w:rsidRPr="009C2FDA" w:rsidRDefault="00C92244" w:rsidP="00C9224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9C2FDA">
        <w:rPr>
          <w:b/>
          <w:bCs/>
          <w:sz w:val="28"/>
          <w:szCs w:val="28"/>
        </w:rPr>
        <w:t xml:space="preserve">ПОСТАНОВЛЯЮ: </w:t>
      </w:r>
    </w:p>
    <w:p w:rsidR="00C92244" w:rsidRPr="009C2FDA" w:rsidRDefault="00C92244" w:rsidP="00C9224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92244" w:rsidRPr="009C2FDA" w:rsidRDefault="00C92244" w:rsidP="00C9224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9C2FDA"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 w:rsidRPr="009C2FDA">
        <w:rPr>
          <w:bCs/>
          <w:sz w:val="28"/>
          <w:szCs w:val="28"/>
        </w:rPr>
        <w:t>Эльтаркачского</w:t>
      </w:r>
      <w:proofErr w:type="spellEnd"/>
      <w:r w:rsidRPr="009C2FDA">
        <w:rPr>
          <w:bCs/>
          <w:sz w:val="28"/>
          <w:szCs w:val="28"/>
        </w:rPr>
        <w:t xml:space="preserve"> сельского поселения  </w:t>
      </w:r>
      <w:r>
        <w:rPr>
          <w:bCs/>
          <w:sz w:val="28"/>
          <w:szCs w:val="28"/>
        </w:rPr>
        <w:t>№41 от 19</w:t>
      </w:r>
      <w:r w:rsidRPr="009C2FD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9C2FDA">
        <w:rPr>
          <w:bCs/>
          <w:sz w:val="28"/>
          <w:szCs w:val="28"/>
        </w:rPr>
        <w:t xml:space="preserve">.2014г. «Об утверждении административного регламента </w:t>
      </w:r>
      <w:r>
        <w:rPr>
          <w:bCs/>
          <w:sz w:val="28"/>
          <w:szCs w:val="28"/>
        </w:rPr>
        <w:t xml:space="preserve">по  </w:t>
      </w:r>
      <w:proofErr w:type="spellStart"/>
      <w:r w:rsidRPr="009C2FDA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югосударственной</w:t>
      </w:r>
      <w:proofErr w:type="spellEnd"/>
      <w:r>
        <w:rPr>
          <w:bCs/>
          <w:sz w:val="28"/>
          <w:szCs w:val="28"/>
        </w:rPr>
        <w:t xml:space="preserve"> </w:t>
      </w:r>
      <w:r w:rsidRPr="009C2FDA">
        <w:rPr>
          <w:bCs/>
          <w:sz w:val="28"/>
          <w:szCs w:val="28"/>
        </w:rPr>
        <w:t xml:space="preserve">   услуги «</w:t>
      </w:r>
      <w:r>
        <w:rPr>
          <w:bCs/>
          <w:sz w:val="28"/>
          <w:szCs w:val="28"/>
        </w:rPr>
        <w:t>Государственная регистрация актов гражданского состояния о смерти</w:t>
      </w:r>
      <w:r w:rsidRPr="009C2FDA">
        <w:rPr>
          <w:bCs/>
          <w:sz w:val="28"/>
          <w:szCs w:val="28"/>
        </w:rPr>
        <w:t>»</w:t>
      </w:r>
    </w:p>
    <w:p w:rsidR="00C92244" w:rsidRPr="009C2FDA" w:rsidRDefault="00C92244" w:rsidP="00C9224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92244" w:rsidRPr="009C2FDA" w:rsidRDefault="00C92244" w:rsidP="00C9224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9C2FDA">
        <w:rPr>
          <w:bCs/>
          <w:sz w:val="28"/>
          <w:szCs w:val="28"/>
        </w:rPr>
        <w:lastRenderedPageBreak/>
        <w:t xml:space="preserve">   1.1. В </w:t>
      </w:r>
      <w:r>
        <w:rPr>
          <w:bCs/>
          <w:sz w:val="28"/>
          <w:szCs w:val="28"/>
        </w:rPr>
        <w:t>приложение пункт 2.11</w:t>
      </w:r>
      <w:r w:rsidRPr="009C2FDA">
        <w:rPr>
          <w:bCs/>
          <w:sz w:val="28"/>
          <w:szCs w:val="28"/>
        </w:rPr>
        <w:t xml:space="preserve">. изложить в следующей редакции: </w:t>
      </w:r>
    </w:p>
    <w:p w:rsidR="00C92244" w:rsidRDefault="00C92244" w:rsidP="00C922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«2.11.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C92244" w:rsidRDefault="00C92244" w:rsidP="00C9224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C92244" w:rsidRDefault="00C92244" w:rsidP="00C9224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C92244" w:rsidRDefault="00C92244" w:rsidP="00C922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C92244" w:rsidRDefault="00C92244" w:rsidP="00C9224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C92244" w:rsidRDefault="00C92244" w:rsidP="00C92244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C92244" w:rsidRDefault="00C92244" w:rsidP="00C922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C92244" w:rsidRDefault="00C92244" w:rsidP="00C922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C92244" w:rsidRDefault="00C92244" w:rsidP="00C922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C92244" w:rsidRDefault="00C92244" w:rsidP="00C922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C92244" w:rsidRDefault="00C92244" w:rsidP="00C922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C92244" w:rsidRDefault="00C92244" w:rsidP="00C922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C92244" w:rsidRDefault="00C92244" w:rsidP="00C922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C92244" w:rsidRDefault="00C92244" w:rsidP="00C922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C92244" w:rsidRDefault="00C92244" w:rsidP="00C922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C92244" w:rsidRDefault="00C92244" w:rsidP="00C922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92244" w:rsidRDefault="00C92244" w:rsidP="00C922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C92244" w:rsidRDefault="00C92244" w:rsidP="00C922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C92244" w:rsidRDefault="00C92244" w:rsidP="00C922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C92244" w:rsidRDefault="00C92244" w:rsidP="00C922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C92244" w:rsidRDefault="00C92244" w:rsidP="00C9224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92244" w:rsidRDefault="00C92244" w:rsidP="00C9224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4" w:history="1">
        <w:r w:rsidRPr="00782C46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C92244" w:rsidRDefault="00C92244" w:rsidP="00C9224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вступает в силу со дня официального обнародования.</w:t>
      </w:r>
    </w:p>
    <w:p w:rsidR="00C92244" w:rsidRPr="00AB7401" w:rsidRDefault="00C92244" w:rsidP="00C9224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C92244" w:rsidRDefault="00C92244" w:rsidP="00C92244">
      <w:pPr>
        <w:contextualSpacing/>
        <w:rPr>
          <w:b/>
          <w:bCs/>
          <w:sz w:val="28"/>
          <w:szCs w:val="28"/>
        </w:rPr>
      </w:pPr>
    </w:p>
    <w:p w:rsidR="00C92244" w:rsidRDefault="00C92244" w:rsidP="00C92244"/>
    <w:p w:rsidR="00C92244" w:rsidRPr="00AB7401" w:rsidRDefault="00C92244" w:rsidP="00C92244">
      <w:pPr>
        <w:rPr>
          <w:sz w:val="28"/>
          <w:szCs w:val="28"/>
        </w:rPr>
      </w:pPr>
    </w:p>
    <w:p w:rsidR="00C92244" w:rsidRPr="00AB7401" w:rsidRDefault="00C92244" w:rsidP="00C92244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C92244" w:rsidRPr="00AB7401" w:rsidRDefault="00C92244" w:rsidP="00C92244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C92244" w:rsidRPr="00AB7401" w:rsidRDefault="00C92244" w:rsidP="00C92244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C61C6D" w:rsidRPr="00C92244" w:rsidRDefault="00C61C6D" w:rsidP="00C92244"/>
    <w:sectPr w:rsidR="00C61C6D" w:rsidRPr="00C92244" w:rsidSect="0088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FF"/>
    <w:rsid w:val="00516DD2"/>
    <w:rsid w:val="006067A1"/>
    <w:rsid w:val="00664708"/>
    <w:rsid w:val="008176CF"/>
    <w:rsid w:val="00886996"/>
    <w:rsid w:val="009200C2"/>
    <w:rsid w:val="00995E22"/>
    <w:rsid w:val="009F42EA"/>
    <w:rsid w:val="00AB19E1"/>
    <w:rsid w:val="00C61C6D"/>
    <w:rsid w:val="00C809B5"/>
    <w:rsid w:val="00C92244"/>
    <w:rsid w:val="00D42604"/>
    <w:rsid w:val="00DD58FF"/>
    <w:rsid w:val="00E81FC9"/>
    <w:rsid w:val="00EB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8F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D58F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D58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D5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tarkach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2016-06-20T10:57:00Z</dcterms:created>
  <dcterms:modified xsi:type="dcterms:W3CDTF">2016-06-20T11:07:00Z</dcterms:modified>
</cp:coreProperties>
</file>