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82" w:rsidRDefault="00FA14DA" w:rsidP="00FA14DA">
      <w:pPr>
        <w:jc w:val="center"/>
        <w:rPr>
          <w:b/>
          <w:bCs/>
          <w:color w:val="6600CC"/>
          <w:sz w:val="42"/>
          <w:szCs w:val="42"/>
          <w:u w:val="single"/>
          <w:shd w:val="clear" w:color="auto" w:fill="FFFFFF"/>
        </w:rPr>
      </w:pPr>
      <w:bookmarkStart w:id="0" w:name="_GoBack"/>
      <w:r>
        <w:rPr>
          <w:b/>
          <w:bCs/>
          <w:color w:val="6600CC"/>
          <w:sz w:val="42"/>
          <w:szCs w:val="42"/>
          <w:u w:val="single"/>
          <w:shd w:val="clear" w:color="auto" w:fill="FFFFFF"/>
        </w:rPr>
        <w:t>И</w:t>
      </w:r>
      <w:r>
        <w:rPr>
          <w:b/>
          <w:bCs/>
          <w:color w:val="6600CC"/>
          <w:sz w:val="42"/>
          <w:szCs w:val="42"/>
          <w:u w:val="single"/>
          <w:shd w:val="clear" w:color="auto" w:fill="FFFFFF"/>
        </w:rPr>
        <w:t>нформация об экологической безопасности, состоянии окружающей среды и использовании природных ресурсов</w:t>
      </w:r>
    </w:p>
    <w:bookmarkEnd w:id="0"/>
    <w:p w:rsidR="00FA14DA" w:rsidRDefault="00FA14DA" w:rsidP="00FA14DA">
      <w:pPr>
        <w:jc w:val="center"/>
        <w:rPr>
          <w:b/>
          <w:bCs/>
          <w:color w:val="6600CC"/>
          <w:sz w:val="42"/>
          <w:szCs w:val="42"/>
          <w:u w:val="single"/>
          <w:shd w:val="clear" w:color="auto" w:fill="FFFFFF"/>
        </w:rPr>
      </w:pPr>
    </w:p>
    <w:p w:rsidR="00FA14DA" w:rsidRDefault="00FA14DA" w:rsidP="00FA14DA">
      <w:r w:rsidRPr="00FA14DA"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User\Desktop\1505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05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DA" w:rsidRDefault="00FA14DA" w:rsidP="00FA14D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Style w:val="a4"/>
          <w:b/>
          <w:bCs/>
          <w:color w:val="009900"/>
          <w:sz w:val="33"/>
          <w:szCs w:val="33"/>
          <w:u w:val="single"/>
          <w:shd w:val="clear" w:color="auto" w:fill="FFFFFF"/>
        </w:rPr>
        <w:t>Экологическое просвещение</w:t>
      </w:r>
      <w:r>
        <w:rPr>
          <w:color w:val="000000"/>
          <w:sz w:val="33"/>
          <w:szCs w:val="33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FA14DA" w:rsidRDefault="00FA14DA" w:rsidP="00FA14D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FA14DA" w:rsidRDefault="00FA14DA" w:rsidP="00FA14D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009900"/>
          <w:sz w:val="33"/>
          <w:szCs w:val="33"/>
          <w:u w:val="single"/>
          <w:shd w:val="clear" w:color="auto" w:fill="FFFFFF"/>
        </w:rPr>
      </w:pPr>
    </w:p>
    <w:p w:rsidR="00FA14DA" w:rsidRDefault="00FA14DA" w:rsidP="00FA14D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009900"/>
          <w:sz w:val="33"/>
          <w:szCs w:val="33"/>
          <w:u w:val="single"/>
          <w:shd w:val="clear" w:color="auto" w:fill="FFFFFF"/>
        </w:rPr>
      </w:pPr>
      <w:r w:rsidRPr="00FA14DA">
        <w:rPr>
          <w:rStyle w:val="a4"/>
          <w:b/>
          <w:bCs/>
          <w:noProof/>
          <w:color w:val="009900"/>
          <w:sz w:val="33"/>
          <w:szCs w:val="33"/>
          <w:u w:val="single"/>
          <w:shd w:val="clear" w:color="auto" w:fill="FFFFFF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C:\Users\User\Desktop\15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05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4DA" w:rsidRDefault="00FA14DA" w:rsidP="00FA14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Style w:val="a4"/>
          <w:b/>
          <w:bCs/>
          <w:color w:val="009900"/>
          <w:sz w:val="33"/>
          <w:szCs w:val="33"/>
          <w:u w:val="single"/>
          <w:shd w:val="clear" w:color="auto" w:fill="FFFFFF"/>
        </w:rPr>
        <w:t>Экологическая безопасность</w:t>
      </w:r>
      <w:r>
        <w:rPr>
          <w:color w:val="000000"/>
          <w:sz w:val="33"/>
          <w:szCs w:val="33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– это система политических, правовых, экономических, технологических и иных мер, направленных на обеспечение гарантий защищенности окружающей среды и жизненно важных интересов человека и гражданина от возможного негативного воздействия хозяйственной и иной деятельности и угроз возникновения чрезвычайных ситуаций природного и техногенного характера в настоящем и будущем времени; состояние защищенности жизненно важных интересов личности, общества и окружающей природной среды от угроз, возникающих в результате антропогенных и природных опасных воздействий.</w:t>
      </w:r>
      <w:r>
        <w:rPr>
          <w:noProof/>
          <w:color w:val="000000"/>
          <w:sz w:val="27"/>
          <w:szCs w:val="27"/>
          <w:shd w:val="clear" w:color="auto" w:fill="FFFFFF"/>
        </w:rPr>
        <mc:AlternateContent>
          <mc:Choice Requires="wps">
            <w:drawing>
              <wp:inline distT="0" distB="0" distL="0" distR="0" wp14:anchorId="7E50A63C" wp14:editId="3F5504F9">
                <wp:extent cx="304800" cy="304800"/>
                <wp:effectExtent l="0" t="0" r="0" b="0"/>
                <wp:docPr id="2" name="AutoShape 2" descr="https://zhutovskoe.ru/kcfinder/upload/1795/images/unnam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7D6568" id="AutoShape 2" o:spid="_x0000_s1026" alt="https://zhutovskoe.ru/kcfinder/upload/1795/images/unname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TtaFThAgAA/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FA14DA" w:rsidRDefault="00FA14DA" w:rsidP="00FA14DA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A14DA" w:rsidRDefault="00FA14DA" w:rsidP="00FA14DA">
      <w:pPr>
        <w:pStyle w:val="a3"/>
        <w:shd w:val="clear" w:color="auto" w:fill="FFFFFF"/>
        <w:spacing w:before="0" w:beforeAutospacing="0" w:after="20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Экологическую обстановку в </w:t>
      </w:r>
      <w:proofErr w:type="spellStart"/>
      <w:r>
        <w:rPr>
          <w:color w:val="000000"/>
          <w:sz w:val="27"/>
          <w:szCs w:val="27"/>
        </w:rPr>
        <w:t>Жутовском</w:t>
      </w:r>
      <w:proofErr w:type="spellEnd"/>
      <w:r>
        <w:rPr>
          <w:color w:val="000000"/>
          <w:sz w:val="27"/>
          <w:szCs w:val="27"/>
        </w:rPr>
        <w:t xml:space="preserve"> сельском поселении можно </w:t>
      </w:r>
      <w:proofErr w:type="gramStart"/>
      <w:r>
        <w:rPr>
          <w:color w:val="000000"/>
          <w:sz w:val="27"/>
          <w:szCs w:val="27"/>
        </w:rPr>
        <w:t>оценить</w:t>
      </w:r>
      <w:proofErr w:type="gramEnd"/>
      <w:r>
        <w:rPr>
          <w:color w:val="000000"/>
          <w:sz w:val="27"/>
          <w:szCs w:val="27"/>
        </w:rPr>
        <w:t xml:space="preserve"> как удовлетворительную. В поселении имеются сельскохозяйственные предприятия, которые занимаются растениеводством и животноводством. На территории поселения отсутствуют производственные, промышленные предприятия, которые загрязняют окружающую среду. </w:t>
      </w:r>
    </w:p>
    <w:p w:rsidR="00FA14DA" w:rsidRDefault="00FA14DA" w:rsidP="00FA14DA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Style w:val="a5"/>
          <w:color w:val="990033"/>
          <w:sz w:val="33"/>
          <w:szCs w:val="33"/>
          <w:u w:val="single"/>
          <w:shd w:val="clear" w:color="auto" w:fill="FFFFFF"/>
        </w:rPr>
        <w:lastRenderedPageBreak/>
        <w:t>Разъяснения законодательства в сфере охраны окружающей среды</w:t>
      </w:r>
    </w:p>
    <w:p w:rsidR="00FA14DA" w:rsidRDefault="00FA14DA" w:rsidP="00FA14DA">
      <w:p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A14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Администрация </w:t>
      </w:r>
      <w:proofErr w:type="spellStart"/>
      <w:proofErr w:type="gramStart"/>
      <w:r w:rsidRPr="00FA14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Эльтаркачского</w:t>
      </w:r>
      <w:proofErr w:type="spellEnd"/>
      <w:r w:rsidRPr="00FA14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FA14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сельского</w:t>
      </w:r>
      <w:proofErr w:type="gramEnd"/>
      <w:r w:rsidRPr="00FA14D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поселения разъясняет, что Указом Президента РФ от 19.04.2017 N 176 утверждена Стратегия экологической безопасности России на период до 2025 года.</w:t>
      </w:r>
    </w:p>
    <w:p w:rsidR="00FA14DA" w:rsidRDefault="00FA14DA" w:rsidP="00FA14DA">
      <w:pPr>
        <w:rPr>
          <w:rStyle w:val="a4"/>
          <w:b/>
          <w:bCs/>
          <w:color w:val="006600"/>
          <w:sz w:val="33"/>
          <w:szCs w:val="33"/>
          <w:u w:val="single"/>
          <w:shd w:val="clear" w:color="auto" w:fill="FFFFFF"/>
        </w:rPr>
      </w:pPr>
      <w:r>
        <w:rPr>
          <w:rStyle w:val="a4"/>
          <w:b/>
          <w:bCs/>
          <w:color w:val="006600"/>
          <w:sz w:val="33"/>
          <w:szCs w:val="33"/>
          <w:u w:val="single"/>
          <w:shd w:val="clear" w:color="auto" w:fill="FFFFFF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FA14DA" w:rsidRPr="00FA14DA" w:rsidRDefault="00FA14DA" w:rsidP="00FA1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FA14DA" w:rsidRPr="00FA14DA" w:rsidRDefault="00FA14DA" w:rsidP="00FA1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формирование системы технического регулирования, содержащей требования экологической и промышленной безопасности;</w:t>
      </w:r>
    </w:p>
    <w:p w:rsidR="00FA14DA" w:rsidRPr="00FA14DA" w:rsidRDefault="00FA14DA" w:rsidP="00FA1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лицензирование видов деятельности, потенциально опасных для окружающей среды, жизни и здоровья людей;</w:t>
      </w:r>
    </w:p>
    <w:p w:rsidR="00FA14DA" w:rsidRPr="00FA14DA" w:rsidRDefault="00FA14DA" w:rsidP="00FA1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нормирование и разрешительная деятельность в области охраны окружающей среды;</w:t>
      </w:r>
    </w:p>
    <w:p w:rsidR="00FA14DA" w:rsidRPr="00FA14DA" w:rsidRDefault="00FA14DA" w:rsidP="00FA1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FA14DA" w:rsidRPr="00FA14DA" w:rsidRDefault="00FA14DA" w:rsidP="00FA1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государственный санитарно-эпидемиологический надзор и социально-гигиенический мониторинг;</w:t>
      </w:r>
    </w:p>
    <w:p w:rsidR="00FA14DA" w:rsidRPr="00FA14DA" w:rsidRDefault="00FA14DA" w:rsidP="00FA1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создание системы экологического аудита;</w:t>
      </w:r>
    </w:p>
    <w:p w:rsidR="00FA14DA" w:rsidRPr="00FA14DA" w:rsidRDefault="00FA14DA" w:rsidP="00FA1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FA14DA" w:rsidRPr="00FA14DA" w:rsidRDefault="00FA14DA" w:rsidP="00FA1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FA14DA" w:rsidRPr="00FA14DA" w:rsidRDefault="00FA14DA" w:rsidP="00FA14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FA14DA" w:rsidRDefault="00FA14DA" w:rsidP="00FA14D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</w:pPr>
      <w:r w:rsidRPr="00FA14DA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</w:p>
    <w:p w:rsidR="00FA14DA" w:rsidRPr="00FA14DA" w:rsidRDefault="00FA14DA" w:rsidP="00FA14DA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A14DA" w:rsidRDefault="00FA14DA" w:rsidP="00FA14DA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990033"/>
          <w:sz w:val="33"/>
          <w:szCs w:val="33"/>
          <w:u w:val="single"/>
        </w:rPr>
        <w:lastRenderedPageBreak/>
        <w:t>Законодательство в области охраны окружающей среды, природопользования и экологической безопасности</w:t>
      </w:r>
    </w:p>
    <w:p w:rsidR="00FA14DA" w:rsidRDefault="00FA14DA" w:rsidP="00FA14D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7"/>
          <w:szCs w:val="27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FA14DA" w:rsidRDefault="00FA14DA" w:rsidP="00FA14D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7"/>
          <w:szCs w:val="27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  <w:r>
        <w:rPr>
          <w:color w:val="000000"/>
          <w:sz w:val="27"/>
          <w:szCs w:val="27"/>
        </w:rPr>
        <w:br/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FA14DA" w:rsidRPr="00FA14DA" w:rsidRDefault="00FA14DA" w:rsidP="00FA14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b/>
          <w:bCs/>
          <w:color w:val="990033"/>
          <w:sz w:val="33"/>
          <w:szCs w:val="33"/>
          <w:u w:val="single"/>
          <w:lang w:eastAsia="ru-RU"/>
        </w:rPr>
        <w:t>Общие нормативные правовые акты.</w:t>
      </w:r>
    </w:p>
    <w:p w:rsidR="00FA14DA" w:rsidRPr="00FA14DA" w:rsidRDefault="00FA14DA" w:rsidP="00FA14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«Об охране окружающей среды» от 10.01.2002 №7-ФЗ.</w:t>
      </w:r>
    </w:p>
    <w:p w:rsidR="00FA14DA" w:rsidRPr="00FA14DA" w:rsidRDefault="00FA14DA" w:rsidP="00FA14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«Об экологической экспертизе» от 23.11.95 №174-ФЗ (с изменениями от 15.04.98).</w:t>
      </w:r>
    </w:p>
    <w:p w:rsidR="00FA14DA" w:rsidRPr="00FA14DA" w:rsidRDefault="00FA14DA" w:rsidP="00FA14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«О гидрометеорологической службе» от 09.07.98 №113-ФЗ.</w:t>
      </w:r>
    </w:p>
    <w:p w:rsidR="00FA14DA" w:rsidRPr="00FA14DA" w:rsidRDefault="00FA14DA" w:rsidP="00FA14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A14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26.12.2008 №294-ФЗ.</w:t>
      </w:r>
    </w:p>
    <w:p w:rsidR="00FA14DA" w:rsidRPr="00FA14DA" w:rsidRDefault="00FA14DA" w:rsidP="00FA14DA">
      <w:pPr>
        <w:rPr>
          <w:rFonts w:ascii="Times New Roman" w:hAnsi="Times New Roman" w:cs="Times New Roman"/>
        </w:rPr>
      </w:pPr>
      <w:r w:rsidRPr="00FA14D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248670"/>
            <wp:effectExtent l="0" t="0" r="3175" b="8890"/>
            <wp:docPr id="4" name="Рисунок 4" descr="C:\Users\User\Desktop\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4DA" w:rsidRPr="00FA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05AF"/>
    <w:multiLevelType w:val="multilevel"/>
    <w:tmpl w:val="99A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47B82"/>
    <w:multiLevelType w:val="multilevel"/>
    <w:tmpl w:val="D94C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58"/>
    <w:rsid w:val="001F375E"/>
    <w:rsid w:val="003644F9"/>
    <w:rsid w:val="004F176E"/>
    <w:rsid w:val="00511F58"/>
    <w:rsid w:val="00C41282"/>
    <w:rsid w:val="00FA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585C"/>
  <w15:chartTrackingRefBased/>
  <w15:docId w15:val="{844CBE31-9633-4A8C-AB6D-37502EC6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14DA"/>
    <w:rPr>
      <w:i/>
      <w:iCs/>
    </w:rPr>
  </w:style>
  <w:style w:type="character" w:styleId="a5">
    <w:name w:val="Strong"/>
    <w:basedOn w:val="a0"/>
    <w:uiPriority w:val="22"/>
    <w:qFormat/>
    <w:rsid w:val="00FA1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2024-05-15T06:56:00Z</dcterms:created>
  <dcterms:modified xsi:type="dcterms:W3CDTF">2024-05-15T07:07:00Z</dcterms:modified>
</cp:coreProperties>
</file>