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B3A" w:rsidRPr="00FB5B3A" w:rsidRDefault="00FB5B3A" w:rsidP="00FB5B3A">
      <w:pPr>
        <w:shd w:val="clear" w:color="auto" w:fill="E7E6E6"/>
        <w:spacing w:after="0" w:line="567" w:lineRule="atLeast"/>
        <w:outlineLvl w:val="0"/>
        <w:rPr>
          <w:rFonts w:ascii="clear_sansbold" w:eastAsia="Times New Roman" w:hAnsi="clear_sansbold" w:cs="Times New Roman"/>
          <w:b/>
          <w:bCs/>
          <w:color w:val="3D3D3D"/>
          <w:kern w:val="36"/>
          <w:sz w:val="52"/>
          <w:szCs w:val="52"/>
          <w:lang w:eastAsia="ru-RU"/>
        </w:rPr>
      </w:pPr>
      <w:r w:rsidRPr="00FB5B3A">
        <w:rPr>
          <w:rFonts w:ascii="clear_sansbold" w:eastAsia="Times New Roman" w:hAnsi="clear_sansbold" w:cs="Times New Roman"/>
          <w:b/>
          <w:bCs/>
          <w:color w:val="3D3D3D"/>
          <w:kern w:val="36"/>
          <w:sz w:val="52"/>
          <w:szCs w:val="52"/>
          <w:lang w:eastAsia="ru-RU"/>
        </w:rPr>
        <w:t>Правила поведения в чрезвычайных ситуациях</w:t>
      </w:r>
    </w:p>
    <w:p w:rsidR="00C41282" w:rsidRDefault="00C41282"/>
    <w:p w:rsidR="00FB5B3A" w:rsidRPr="00FB5B3A" w:rsidRDefault="00FB5B3A" w:rsidP="00FB5B3A">
      <w:pPr>
        <w:spacing w:after="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b/>
          <w:bCs/>
          <w:color w:val="3D3D3D"/>
          <w:sz w:val="24"/>
          <w:szCs w:val="24"/>
          <w:lang w:eastAsia="ru-RU"/>
        </w:rPr>
        <w:t>Общие правила поведения в условиях ЧС</w:t>
      </w:r>
    </w:p>
    <w:p w:rsidR="00FB5B3A" w:rsidRPr="00FB5B3A" w:rsidRDefault="00FB5B3A" w:rsidP="00FB5B3A">
      <w:pPr>
        <w:spacing w:after="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b/>
          <w:bCs/>
          <w:color w:val="3D3D3D"/>
          <w:sz w:val="24"/>
          <w:szCs w:val="24"/>
          <w:lang w:eastAsia="ru-RU"/>
        </w:rPr>
        <w:br/>
        <w:t>Это нужно помнить!</w:t>
      </w:r>
    </w:p>
    <w:p w:rsidR="00FB5B3A" w:rsidRPr="00FB5B3A" w:rsidRDefault="00FB5B3A" w:rsidP="00FB5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br/>
      </w: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br/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Не паникуйте и не поддавайтесь панике. Призывайте окружающих к спокойствию. Паника в любой чрезвычайной ситуации вызывает неосознанные действия, приводящие к тяжелым последствиям, затрудняет действия спасателей, пожарных, медработников и других специалистов.</w:t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По возможности немедленно звоните по телефону «01» (телефон спасателей и пожарных). При своем сообщении сохраняйте спокойствие, выдержку. Старайтесь говорить коротко и понятно. В сообщении необходимо сказать:</w:t>
      </w:r>
    </w:p>
    <w:p w:rsidR="00FB5B3A" w:rsidRPr="00FB5B3A" w:rsidRDefault="00FB5B3A" w:rsidP="00FB5B3A">
      <w:pPr>
        <w:numPr>
          <w:ilvl w:val="1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что случилось;</w:t>
      </w:r>
    </w:p>
    <w:p w:rsidR="00FB5B3A" w:rsidRPr="00FB5B3A" w:rsidRDefault="00FB5B3A" w:rsidP="00FB5B3A">
      <w:pPr>
        <w:numPr>
          <w:ilvl w:val="1"/>
          <w:numId w:val="1"/>
        </w:numPr>
        <w:spacing w:after="0" w:line="240" w:lineRule="auto"/>
        <w:ind w:left="6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место, где это произошло (адрес, ориентиры).</w:t>
      </w:r>
    </w:p>
    <w:p w:rsidR="00FB5B3A" w:rsidRPr="00FB5B3A" w:rsidRDefault="00FB5B3A" w:rsidP="00FB5B3A">
      <w:pPr>
        <w:spacing w:beforeAutospacing="1" w:after="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Если Вы оказались очевидцем и Вам ничего не угрожает, постарайтесь оставаться на месте до приезда спасателей, пожарных, сотрудников милиции.</w:t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 xml:space="preserve">Если Вы пострадали или получили </w:t>
      </w:r>
      <w:proofErr w:type="gramStart"/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травмы</w:t>
      </w:r>
      <w:proofErr w:type="gramEnd"/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 xml:space="preserve"> или Вы оказались вблизи пострадавшего, окажите первую медицинскую помощь. Своевременное оказание первой медицинской помощи позволит предотвратить или снизить тяжелые последствия.</w:t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Включите радио, телевизор, прослушайте информацию, передаваемую через уличные громкоговорители и громкоговорящие устройства. В речевом сообщении до Вас доведут, что произошло, основные рекомендации и правила поведения.</w:t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Выполняйте рекомендации специалистов (спасателей и пожарных, сотрудников милиции, медицинских работников). Это поможет своевременно оказать помощь пострадавшим, снизить или предотвратить последствия (воздействие опасных факторов).</w:t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Не создавайте условий, препятствующих и затрудняющих действия спасателей, пожарных, медицинских работников, сотрудников милиции, сотрудников общественного транспорта. Пропустите автотранспорт, двигающийся со специальными сигналами и специальной раскраской.</w:t>
      </w:r>
    </w:p>
    <w:p w:rsidR="00FB5B3A" w:rsidRPr="00FB5B3A" w:rsidRDefault="00FB5B3A" w:rsidP="00FB5B3A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Не заходите за ограждение, обозначающее опасную зону.</w:t>
      </w:r>
    </w:p>
    <w:p w:rsidR="00FB5B3A" w:rsidRPr="00FB5B3A" w:rsidRDefault="00FB5B3A" w:rsidP="00FB5B3A">
      <w:pPr>
        <w:spacing w:after="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b/>
          <w:bCs/>
          <w:color w:val="3D3D3D"/>
          <w:sz w:val="24"/>
          <w:szCs w:val="24"/>
          <w:lang w:eastAsia="ru-RU"/>
        </w:rPr>
        <w:t>Оповещение при угрозе или возникновении чрезвычайной ситуации</w:t>
      </w:r>
    </w:p>
    <w:p w:rsidR="00FB5B3A" w:rsidRPr="00FB5B3A" w:rsidRDefault="00FB5B3A" w:rsidP="00FB5B3A">
      <w:pPr>
        <w:spacing w:after="30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Помните! Сирены и прерывистые гудки предприятий или транспортных средств означают сигнал «Внимание всем!». Услышав его, немедленно включите громкоговоритель, радио или телевизор, прослушайте информационное сообщение о чрезвычайной ситуации, о правилах поведения и Ваших действиях.</w:t>
      </w:r>
    </w:p>
    <w:p w:rsidR="00FB5B3A" w:rsidRPr="00FB5B3A" w:rsidRDefault="00FB5B3A" w:rsidP="00FB5B3A">
      <w:pPr>
        <w:spacing w:after="30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Информация о случившемся будет многократно повторяться и по мере развития событий уточняться.</w:t>
      </w:r>
    </w:p>
    <w:p w:rsidR="00FB5B3A" w:rsidRPr="00FB5B3A" w:rsidRDefault="00FB5B3A" w:rsidP="00FB5B3A">
      <w:pPr>
        <w:spacing w:after="30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lastRenderedPageBreak/>
        <w:t>Население, проживающее вблизи потенциально опасных предприятий, будет оповещаться дежурным персоналом предприятий по локальным сетям оповещения этих предприятий. </w:t>
      </w:r>
    </w:p>
    <w:p w:rsidR="00FB5B3A" w:rsidRPr="00FB5B3A" w:rsidRDefault="00FB5B3A" w:rsidP="00FB5B3A">
      <w:pPr>
        <w:spacing w:after="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b/>
          <w:bCs/>
          <w:color w:val="3D3D3D"/>
          <w:sz w:val="24"/>
          <w:szCs w:val="24"/>
          <w:lang w:eastAsia="ru-RU"/>
        </w:rPr>
        <w:t>Оценка обстановки в условиях ЧС и организация оповещения</w:t>
      </w:r>
    </w:p>
    <w:p w:rsidR="00FB5B3A" w:rsidRPr="00FB5B3A" w:rsidRDefault="00FB5B3A" w:rsidP="00FB5B3A">
      <w:pPr>
        <w:spacing w:after="30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Общий порядок действий. Учитывая многообразие видов ЧС, каждая из них имеет свои характерные особенности. Это, естественно, определяет вполне конкретный перечень мероприятий, который необходимо выполнить в целях обеспечения безопасности населения. Определен общий порядок действий, предпринимаемых для защиты людей в случае возникновения ЧС. Он включает мероприятия, проводимые как заблаговременно, так и непосредственно при возникновении ЧС.</w:t>
      </w:r>
    </w:p>
    <w:p w:rsidR="00FB5B3A" w:rsidRPr="00FB5B3A" w:rsidRDefault="00FB5B3A" w:rsidP="00FB5B3A">
      <w:pPr>
        <w:spacing w:after="30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Предварительно, до возникновения ЧС, проводятся: прогнозирование ЧС, возможных на данной территории, а также оценка масштабов их проявления;</w:t>
      </w:r>
    </w:p>
    <w:p w:rsidR="00FB5B3A" w:rsidRPr="00FB5B3A" w:rsidRDefault="00FB5B3A" w:rsidP="00FB5B3A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мероприятия, направленные на снижение потерь от возникновения ЧС;</w:t>
      </w:r>
    </w:p>
    <w:p w:rsidR="00FB5B3A" w:rsidRPr="00FB5B3A" w:rsidRDefault="00FB5B3A" w:rsidP="00FB5B3A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планирование действий, которые будут осуществляться при возникновении ЧС;</w:t>
      </w:r>
    </w:p>
    <w:p w:rsidR="00FB5B3A" w:rsidRPr="00FB5B3A" w:rsidRDefault="00FB5B3A" w:rsidP="00FB5B3A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подготовка сил и средств для реагирования на ЧС; создание материальных резервов, которые могут потребоваться в ЧС; обучение населения, а также личного состава ВС правилам поведения в ЧС. </w:t>
      </w:r>
    </w:p>
    <w:p w:rsidR="00FB5B3A" w:rsidRPr="00FB5B3A" w:rsidRDefault="00FB5B3A" w:rsidP="00FB5B3A">
      <w:pPr>
        <w:spacing w:after="300" w:line="240" w:lineRule="auto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При непосредственной угрозе или возникновении ЧС осуществляются следующие мероприятия:</w:t>
      </w:r>
    </w:p>
    <w:p w:rsidR="00FB5B3A" w:rsidRPr="00FB5B3A" w:rsidRDefault="00FB5B3A" w:rsidP="00FB5B3A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срочное оповещение органов управления ГО ЧС, аварийно-спасательных формирований и населения о приближении или возникновении ЧС, информирование населения о мерах защиты;</w:t>
      </w:r>
    </w:p>
    <w:p w:rsidR="00FB5B3A" w:rsidRPr="00FB5B3A" w:rsidRDefault="00FB5B3A" w:rsidP="00FB5B3A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уточнение сложившейся обстановки с целью корректировки существующего плана действий;</w:t>
      </w:r>
    </w:p>
    <w:p w:rsidR="00FB5B3A" w:rsidRPr="00FB5B3A" w:rsidRDefault="00FB5B3A" w:rsidP="00FB5B3A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перевод органов управления на адекватный сложившейся обстановке режим работы;</w:t>
      </w:r>
    </w:p>
    <w:p w:rsidR="00FB5B3A" w:rsidRPr="00FB5B3A" w:rsidRDefault="00FB5B3A" w:rsidP="00FB5B3A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приведение в состояние готовности имеющихся сил и их последующее выдвижение в район ЧС;</w:t>
      </w:r>
    </w:p>
    <w:p w:rsidR="00FB5B3A" w:rsidRPr="00FB5B3A" w:rsidRDefault="00FB5B3A" w:rsidP="00FB5B3A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Arial" w:eastAsia="Times New Roman" w:hAnsi="Arial" w:cs="Arial"/>
          <w:color w:val="3D3D3D"/>
          <w:sz w:val="24"/>
          <w:szCs w:val="24"/>
          <w:lang w:eastAsia="ru-RU"/>
        </w:rPr>
      </w:pPr>
      <w:r w:rsidRPr="00FB5B3A">
        <w:rPr>
          <w:rFonts w:ascii="Arial" w:eastAsia="Times New Roman" w:hAnsi="Arial" w:cs="Arial"/>
          <w:color w:val="3D3D3D"/>
          <w:sz w:val="24"/>
          <w:szCs w:val="24"/>
          <w:lang w:eastAsia="ru-RU"/>
        </w:rPr>
        <w:t>проведение комплекса работ по ликвидации ЧС и их последствий.</w:t>
      </w:r>
    </w:p>
    <w:p w:rsidR="00FB5B3A" w:rsidRDefault="00FB5B3A">
      <w:bookmarkStart w:id="0" w:name="_GoBack"/>
      <w:bookmarkEnd w:id="0"/>
    </w:p>
    <w:sectPr w:rsidR="00FB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lear_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3D80"/>
    <w:multiLevelType w:val="multilevel"/>
    <w:tmpl w:val="0D921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671A1A"/>
    <w:multiLevelType w:val="multilevel"/>
    <w:tmpl w:val="0CC2B6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AC78B9"/>
    <w:multiLevelType w:val="multilevel"/>
    <w:tmpl w:val="5AF6EB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B4"/>
    <w:rsid w:val="003644F9"/>
    <w:rsid w:val="004F176E"/>
    <w:rsid w:val="006A0FB4"/>
    <w:rsid w:val="00C41282"/>
    <w:rsid w:val="00FB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922F"/>
  <w15:chartTrackingRefBased/>
  <w15:docId w15:val="{43CDBA8C-67F3-4A11-8804-EEF60E82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2025-05-06T06:48:00Z</dcterms:created>
  <dcterms:modified xsi:type="dcterms:W3CDTF">2025-05-06T06:50:00Z</dcterms:modified>
</cp:coreProperties>
</file>