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5D" w:rsidRDefault="00C5785D" w:rsidP="00605A2C">
      <w:pPr>
        <w:tabs>
          <w:tab w:val="left" w:pos="26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5785D" w:rsidRDefault="00C5785D" w:rsidP="00C57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РОСИЙСКАЯ  ФЕДЕРАЦИЯ</w:t>
      </w:r>
      <w:r>
        <w:rPr>
          <w:sz w:val="28"/>
          <w:szCs w:val="28"/>
        </w:rPr>
        <w:br/>
        <w:t xml:space="preserve">              КАРАЧАЕВО-ЧЕРКЕССКАЯ  РЕСПУБЛИКА</w:t>
      </w:r>
    </w:p>
    <w:p w:rsidR="00C5785D" w:rsidRDefault="00C5785D" w:rsidP="00C5785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C5785D" w:rsidRDefault="00C5785D" w:rsidP="00C5785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ЭЛЬТАРКАЧСКОГО СЕЛЬСКОГО  ПОСЕЛЕНИЯ</w:t>
      </w:r>
    </w:p>
    <w:p w:rsidR="00C5785D" w:rsidRDefault="00C5785D" w:rsidP="00C5785D">
      <w:pPr>
        <w:jc w:val="center"/>
        <w:rPr>
          <w:sz w:val="28"/>
          <w:szCs w:val="28"/>
        </w:rPr>
      </w:pPr>
    </w:p>
    <w:p w:rsidR="00C5785D" w:rsidRDefault="00C5785D" w:rsidP="00C578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5785D" w:rsidRDefault="00C5785D" w:rsidP="00C5785D">
      <w:pPr>
        <w:jc w:val="center"/>
        <w:rPr>
          <w:b/>
          <w:sz w:val="28"/>
          <w:szCs w:val="28"/>
        </w:rPr>
      </w:pPr>
    </w:p>
    <w:p w:rsidR="00C5785D" w:rsidRDefault="00C5785D" w:rsidP="00C578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11.07. 2014г. 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№60</w:t>
      </w:r>
    </w:p>
    <w:p w:rsidR="00C5785D" w:rsidRDefault="00C5785D" w:rsidP="00C5785D">
      <w:pPr>
        <w:rPr>
          <w:sz w:val="28"/>
          <w:szCs w:val="28"/>
          <w:u w:val="single"/>
        </w:rPr>
      </w:pPr>
    </w:p>
    <w:p w:rsidR="00C5785D" w:rsidRDefault="00C5785D" w:rsidP="00C5785D">
      <w:pPr>
        <w:rPr>
          <w:b/>
          <w:sz w:val="28"/>
          <w:szCs w:val="28"/>
        </w:rPr>
      </w:pPr>
    </w:p>
    <w:p w:rsidR="00C5785D" w:rsidRDefault="00C5785D" w:rsidP="00C57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</w:t>
      </w:r>
    </w:p>
    <w:p w:rsidR="00C5785D" w:rsidRDefault="00C5785D" w:rsidP="00C57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налога  </w:t>
      </w:r>
    </w:p>
    <w:p w:rsidR="00C5785D" w:rsidRDefault="00C5785D" w:rsidP="00C5785D">
      <w:pPr>
        <w:rPr>
          <w:b/>
          <w:sz w:val="28"/>
          <w:szCs w:val="28"/>
        </w:rPr>
      </w:pPr>
    </w:p>
    <w:p w:rsidR="00C5785D" w:rsidRDefault="00C5785D" w:rsidP="00C5785D">
      <w:pPr>
        <w:rPr>
          <w:sz w:val="28"/>
          <w:szCs w:val="28"/>
        </w:rPr>
      </w:pPr>
    </w:p>
    <w:p w:rsidR="00C5785D" w:rsidRPr="00E20970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</w:t>
      </w:r>
      <w:r w:rsidRPr="00BB6B07">
        <w:rPr>
          <w:sz w:val="28"/>
          <w:szCs w:val="28"/>
        </w:rPr>
        <w:t>лавой 31 Налогового</w:t>
      </w:r>
      <w:r>
        <w:rPr>
          <w:sz w:val="28"/>
          <w:szCs w:val="28"/>
        </w:rPr>
        <w:t xml:space="preserve"> кодекса Российской Федерации, 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</w:t>
      </w:r>
      <w:proofErr w:type="gramStart"/>
      <w:r>
        <w:rPr>
          <w:sz w:val="28"/>
          <w:szCs w:val="28"/>
        </w:rPr>
        <w:t xml:space="preserve"> </w:t>
      </w:r>
      <w:r w:rsidRPr="00B81FA6">
        <w:rPr>
          <w:sz w:val="28"/>
          <w:szCs w:val="28"/>
        </w:rPr>
        <w:t>,</w:t>
      </w:r>
      <w:proofErr w:type="gramEnd"/>
      <w:r w:rsidRPr="00B81FA6">
        <w:rPr>
          <w:sz w:val="28"/>
          <w:szCs w:val="28"/>
        </w:rPr>
        <w:t xml:space="preserve">  Совет </w:t>
      </w:r>
      <w:proofErr w:type="spellStart"/>
      <w:r w:rsidRPr="00B81FA6">
        <w:rPr>
          <w:spacing w:val="-4"/>
          <w:sz w:val="28"/>
          <w:szCs w:val="28"/>
        </w:rPr>
        <w:t>Эльтаркачского</w:t>
      </w:r>
      <w:proofErr w:type="spellEnd"/>
      <w:r w:rsidRPr="00B81FA6">
        <w:rPr>
          <w:spacing w:val="-4"/>
          <w:sz w:val="28"/>
          <w:szCs w:val="28"/>
        </w:rPr>
        <w:t xml:space="preserve"> сельского поселения:</w:t>
      </w:r>
    </w:p>
    <w:p w:rsidR="00C5785D" w:rsidRDefault="00C5785D" w:rsidP="00C5785D">
      <w:pPr>
        <w:ind w:firstLine="708"/>
        <w:rPr>
          <w:color w:val="000000"/>
          <w:spacing w:val="-4"/>
          <w:sz w:val="28"/>
          <w:szCs w:val="28"/>
        </w:rPr>
      </w:pPr>
    </w:p>
    <w:p w:rsidR="00C5785D" w:rsidRDefault="00C5785D" w:rsidP="00C5785D">
      <w:pPr>
        <w:rPr>
          <w:b/>
          <w:color w:val="000000"/>
          <w:spacing w:val="55"/>
        </w:rPr>
      </w:pPr>
      <w:r>
        <w:rPr>
          <w:b/>
          <w:color w:val="000000"/>
          <w:spacing w:val="55"/>
        </w:rPr>
        <w:t>РЕШИЛ:</w:t>
      </w:r>
    </w:p>
    <w:p w:rsidR="00C5785D" w:rsidRDefault="00C5785D" w:rsidP="00C5785D">
      <w:pPr>
        <w:jc w:val="both"/>
        <w:rPr>
          <w:sz w:val="28"/>
          <w:szCs w:val="28"/>
        </w:rPr>
      </w:pP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</w:t>
      </w:r>
      <w:proofErr w:type="spellStart"/>
      <w:r w:rsidRPr="00B81FA6">
        <w:rPr>
          <w:spacing w:val="-4"/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6B0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налог (далее – также налог).</w:t>
      </w:r>
    </w:p>
    <w:p w:rsidR="00C5785D" w:rsidRPr="00BB6B07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налоговые ставки</w:t>
      </w:r>
      <w:r w:rsidRPr="00BB6B07">
        <w:rPr>
          <w:sz w:val="28"/>
          <w:szCs w:val="28"/>
        </w:rPr>
        <w:t>, порядок и сроки уплаты налога, порядок и сроки представления налогоплательщиками документов, под</w:t>
      </w:r>
      <w:r w:rsidRPr="00BB6B07">
        <w:rPr>
          <w:sz w:val="28"/>
          <w:szCs w:val="28"/>
        </w:rPr>
        <w:softHyphen/>
        <w:t>тверждающих право на уменьшение налогов</w:t>
      </w:r>
      <w:r>
        <w:rPr>
          <w:sz w:val="28"/>
          <w:szCs w:val="28"/>
        </w:rPr>
        <w:t>ой базы и</w:t>
      </w:r>
      <w:r w:rsidRPr="00BB6B07">
        <w:rPr>
          <w:sz w:val="28"/>
          <w:szCs w:val="28"/>
        </w:rPr>
        <w:t xml:space="preserve"> налоговые льготы.</w:t>
      </w:r>
    </w:p>
    <w:p w:rsidR="00C5785D" w:rsidRDefault="00C5785D" w:rsidP="00C5785D">
      <w:pPr>
        <w:jc w:val="both"/>
        <w:rPr>
          <w:sz w:val="28"/>
          <w:szCs w:val="28"/>
        </w:rPr>
      </w:pPr>
    </w:p>
    <w:p w:rsidR="00C5785D" w:rsidRPr="00845B39" w:rsidRDefault="00C5785D" w:rsidP="00C578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5B39">
        <w:rPr>
          <w:sz w:val="28"/>
          <w:szCs w:val="28"/>
        </w:rPr>
        <w:t>Налоговая ставка.</w:t>
      </w:r>
    </w:p>
    <w:p w:rsidR="00C5785D" w:rsidRDefault="00C5785D" w:rsidP="00C5785D">
      <w:pPr>
        <w:ind w:left="360"/>
        <w:jc w:val="both"/>
        <w:rPr>
          <w:sz w:val="28"/>
          <w:szCs w:val="28"/>
        </w:rPr>
      </w:pPr>
    </w:p>
    <w:p w:rsidR="00C5785D" w:rsidRPr="00845B39" w:rsidRDefault="00C5785D" w:rsidP="00C5785D">
      <w:pPr>
        <w:ind w:left="360"/>
        <w:jc w:val="both"/>
        <w:rPr>
          <w:sz w:val="28"/>
          <w:szCs w:val="28"/>
        </w:rPr>
      </w:pPr>
      <w:r w:rsidRPr="00845B39">
        <w:rPr>
          <w:sz w:val="28"/>
          <w:szCs w:val="28"/>
        </w:rPr>
        <w:t>Установить налоговые ставки в следующих размерах:</w:t>
      </w:r>
    </w:p>
    <w:p w:rsidR="00C5785D" w:rsidRPr="00F87460" w:rsidRDefault="00C5785D" w:rsidP="00C578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7460">
        <w:rPr>
          <w:sz w:val="28"/>
          <w:szCs w:val="28"/>
        </w:rPr>
        <w:t>0,3 процента в отношении земельных участков:</w:t>
      </w:r>
    </w:p>
    <w:p w:rsidR="00C5785D" w:rsidRDefault="00C5785D" w:rsidP="00C5785D">
      <w:pPr>
        <w:ind w:firstLine="360"/>
        <w:jc w:val="both"/>
        <w:rPr>
          <w:sz w:val="28"/>
          <w:szCs w:val="28"/>
        </w:rPr>
      </w:pPr>
      <w:r w:rsidRPr="00F8746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5785D" w:rsidRDefault="00C5785D" w:rsidP="00C5785D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 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5785D" w:rsidRDefault="00C5785D" w:rsidP="00C57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5785D" w:rsidRDefault="00C5785D" w:rsidP="00C5785D">
      <w:pPr>
        <w:ind w:firstLine="360"/>
        <w:jc w:val="both"/>
        <w:rPr>
          <w:sz w:val="28"/>
          <w:szCs w:val="28"/>
        </w:rPr>
      </w:pPr>
    </w:p>
    <w:p w:rsidR="00C5785D" w:rsidRDefault="00C5785D" w:rsidP="00C578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0,1 процента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хозяйства.</w:t>
      </w:r>
    </w:p>
    <w:p w:rsidR="00C5785D" w:rsidRDefault="00C5785D" w:rsidP="00C578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в отношении прочих земельных участков.</w:t>
      </w:r>
    </w:p>
    <w:p w:rsidR="00C5785D" w:rsidRDefault="00C5785D" w:rsidP="00C5785D">
      <w:pPr>
        <w:jc w:val="both"/>
        <w:rPr>
          <w:sz w:val="28"/>
          <w:szCs w:val="28"/>
        </w:rPr>
      </w:pPr>
    </w:p>
    <w:p w:rsidR="00C5785D" w:rsidRDefault="00C5785D" w:rsidP="00C5785D">
      <w:pPr>
        <w:jc w:val="both"/>
        <w:rPr>
          <w:sz w:val="28"/>
          <w:szCs w:val="28"/>
        </w:rPr>
      </w:pPr>
      <w:r w:rsidRPr="00C9189D">
        <w:rPr>
          <w:sz w:val="28"/>
          <w:szCs w:val="28"/>
        </w:rPr>
        <w:t xml:space="preserve">II. </w:t>
      </w:r>
      <w:r>
        <w:rPr>
          <w:sz w:val="28"/>
          <w:szCs w:val="28"/>
        </w:rPr>
        <w:t>Налоговые льготы</w:t>
      </w:r>
    </w:p>
    <w:p w:rsidR="00C5785D" w:rsidRDefault="00C5785D" w:rsidP="00C5785D">
      <w:pPr>
        <w:jc w:val="both"/>
        <w:rPr>
          <w:sz w:val="28"/>
          <w:szCs w:val="28"/>
        </w:rPr>
      </w:pP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организаций и физических лиц, имеющих в собственности земельные участки, являющиеся объектами налогообложения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района, устанавливаются льготы в соответствии со статьей 395 главы 31 Налогового кодекса Российской Федерации. 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2.Для категории налогоплательщиков, перечисленных в пункте 5 статьи  391 Налогового кодекса Российской Федерации, налоговая база в соответствии с названной статьей Налогового кодекса Российской Федерации 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владении.</w:t>
      </w:r>
      <w:proofErr w:type="gramEnd"/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уменьшается на не облагаемую налогом сумму в размере 50000 рублей на одного налогоплательщика на территории муниципального образования в отношении земельного участка, предоставленного для садоводства,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многодетных семей, имеющих троих и более несовершеннолетних детей.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Освобождаются от уплаты земельного налога ветераны Великой отечественной войны и инвалиды 1-й группы.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Освобождаются от уплаты земельного налога  органы местного самоуправления, муниципальные бюджетные учреждения и казенные предприятия социальной, культурной сферы (учреждения образования, здравоохранения, культуры, спорта, социального обслуживания)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Республики, финансируемые из местного бюджета, в отношении земельных участков, предоставленных для непосредственного выполнения возложенных на эти организации и учреждения функций.</w:t>
      </w:r>
      <w:proofErr w:type="gramEnd"/>
    </w:p>
    <w:p w:rsidR="00C5785D" w:rsidRPr="00845B39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Освобождаются от уплаты земельного налога  республиканские государственные бюджетные, автономные и казенные учреждения, финансируемые из республиканского  бюджета.</w:t>
      </w:r>
    </w:p>
    <w:p w:rsidR="00C5785D" w:rsidRDefault="00C5785D" w:rsidP="00C5785D">
      <w:pPr>
        <w:jc w:val="both"/>
        <w:rPr>
          <w:color w:val="FF0000"/>
          <w:sz w:val="28"/>
          <w:szCs w:val="28"/>
        </w:rPr>
      </w:pPr>
    </w:p>
    <w:p w:rsidR="00C5785D" w:rsidRDefault="00C5785D" w:rsidP="00C5785D">
      <w:pPr>
        <w:jc w:val="both"/>
        <w:rPr>
          <w:sz w:val="28"/>
          <w:szCs w:val="28"/>
        </w:rPr>
      </w:pPr>
    </w:p>
    <w:p w:rsidR="00C5785D" w:rsidRDefault="00C5785D" w:rsidP="00C5785D">
      <w:pPr>
        <w:jc w:val="both"/>
        <w:rPr>
          <w:sz w:val="28"/>
          <w:szCs w:val="28"/>
        </w:rPr>
      </w:pPr>
      <w:r w:rsidRPr="00C9189D">
        <w:rPr>
          <w:sz w:val="28"/>
          <w:szCs w:val="28"/>
        </w:rPr>
        <w:t xml:space="preserve">III. </w:t>
      </w:r>
      <w:r>
        <w:rPr>
          <w:sz w:val="28"/>
          <w:szCs w:val="28"/>
        </w:rPr>
        <w:t>Порядок исчисления и сроки уплаты земельного налога и авансовых платежей по налогу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Налогоплательщики-организации исчисляют сумму налога (сумму авансовых платежей) самостоятельно. 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налога, подлежащая уплате в бюджет налогоплательщиками, являющимися физическими лицами, исчисляется налоговым органом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уплачивают налог на основании налогового уведомления.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не являющиеся индивидуальными предпринимателями, уплачивают налог в срок, установленный Налоговым кодексом Российской Федерации.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Организации и физические лица, являющиеся индивидуальными предпринимателями, исчисляют и уплачивают суммы авансовых платежей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итогам налогового периода налог уплачивается не позднее 1 февраля года, следующего за истекшим налоговым периодом.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отношении земельных участков, приобретенных в собственность физическими и юридическими лицами после 01.01.2008 года на условиях осуществления на них жилищного строительства (за исключением индивидуального жилищного строительства), исчисление суммы налога производится с учетом коэффициентов, установленных пунктом  15 статьи 396  Налогового кодекса Российской Федерации.</w:t>
      </w:r>
    </w:p>
    <w:p w:rsidR="00C5785D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земельных участков, приобретенных в собственность физическими лицами после 01.01.2008 года  для индивидуального жилищного строительства, исчисление суммы налога производится с учетом коэффициента, установленного пунктом 16 статьи 396 Налогового кодекса Российской Федерации.</w:t>
      </w:r>
    </w:p>
    <w:p w:rsidR="00C5785D" w:rsidRPr="00845B39" w:rsidRDefault="00C5785D" w:rsidP="00C5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Налогоплательщики, имеющие право на налоговые льготы и уменьшение </w:t>
      </w:r>
      <w:r w:rsidRPr="008C1C98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базы, должны представить документы, подтверждающие </w:t>
      </w:r>
      <w:r>
        <w:rPr>
          <w:color w:val="000000"/>
          <w:sz w:val="28"/>
          <w:szCs w:val="28"/>
        </w:rPr>
        <w:t xml:space="preserve">такое право, в налоговые органы </w:t>
      </w:r>
      <w:r w:rsidRPr="00BB6B07">
        <w:rPr>
          <w:sz w:val="28"/>
          <w:szCs w:val="28"/>
        </w:rPr>
        <w:t xml:space="preserve">по месту нахождения земельного участка </w:t>
      </w:r>
      <w:r>
        <w:rPr>
          <w:color w:val="000000"/>
          <w:sz w:val="28"/>
          <w:szCs w:val="28"/>
        </w:rPr>
        <w:t>не позднее  1 февраля года,  следующего за истекшим налоговым периодом.</w:t>
      </w:r>
    </w:p>
    <w:p w:rsidR="00C5785D" w:rsidRDefault="00C5785D" w:rsidP="00C5785D">
      <w:pPr>
        <w:jc w:val="both"/>
        <w:rPr>
          <w:color w:val="000000"/>
          <w:sz w:val="28"/>
          <w:szCs w:val="28"/>
        </w:rPr>
      </w:pPr>
    </w:p>
    <w:p w:rsidR="00C5785D" w:rsidRDefault="00C5785D" w:rsidP="00C5785D">
      <w:pPr>
        <w:jc w:val="both"/>
        <w:rPr>
          <w:sz w:val="28"/>
          <w:szCs w:val="28"/>
        </w:rPr>
      </w:pPr>
      <w:r w:rsidRPr="00C9189D">
        <w:rPr>
          <w:sz w:val="28"/>
          <w:szCs w:val="28"/>
        </w:rPr>
        <w:t>IV</w:t>
      </w:r>
      <w:r>
        <w:rPr>
          <w:sz w:val="28"/>
          <w:szCs w:val="28"/>
        </w:rPr>
        <w:t xml:space="preserve"> . Заключительные положения</w:t>
      </w:r>
    </w:p>
    <w:p w:rsidR="00C5785D" w:rsidRDefault="00C5785D" w:rsidP="00C5785D">
      <w:pPr>
        <w:jc w:val="both"/>
        <w:rPr>
          <w:sz w:val="28"/>
          <w:szCs w:val="28"/>
        </w:rPr>
      </w:pPr>
    </w:p>
    <w:p w:rsidR="00C5785D" w:rsidRDefault="00C5785D" w:rsidP="00C578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C5785D" w:rsidRDefault="00C5785D" w:rsidP="00C578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Иные элементы налогообложения по земельному налогу определяются главой 31 Налогового кодекса Российской Федерации.</w:t>
      </w:r>
    </w:p>
    <w:p w:rsidR="00C5785D" w:rsidRDefault="00C5785D" w:rsidP="00C578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Решение подлежит официальному опубликованию (обнародованию) в средствах массовой информации.</w:t>
      </w:r>
    </w:p>
    <w:p w:rsidR="00C5785D" w:rsidRDefault="00C5785D" w:rsidP="00C57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05.12.2012 года №35 «Об установлении земельного налога»,  от 07.06.2013года №18 «О внесении дополнений в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от 05.12.2012г. №35 «Об установлении земельного налога на 2013г.», от  20.09.2013года №24 «О внесении изменений в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05.12.2012г. №35 «Об установлении земельного налога на 2013г.» признать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силу.</w:t>
      </w:r>
    </w:p>
    <w:p w:rsidR="00C5785D" w:rsidRDefault="00C5785D" w:rsidP="00C57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Контроль над исполнением настоящего решения осуществляется администрацией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 в соответствии с законодательством   Российской Федерации и Карачаево-Черкесской Республики.</w:t>
      </w:r>
    </w:p>
    <w:p w:rsidR="00C5785D" w:rsidRPr="004C0297" w:rsidRDefault="00C5785D" w:rsidP="00C57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данному виду налога.  </w:t>
      </w:r>
    </w:p>
    <w:p w:rsidR="00C5785D" w:rsidRDefault="00C5785D" w:rsidP="00C5785D">
      <w:pPr>
        <w:jc w:val="both"/>
        <w:rPr>
          <w:sz w:val="28"/>
          <w:szCs w:val="28"/>
        </w:rPr>
      </w:pPr>
    </w:p>
    <w:p w:rsidR="00C5785D" w:rsidRDefault="00C5785D" w:rsidP="00C5785D">
      <w:pPr>
        <w:jc w:val="both"/>
        <w:rPr>
          <w:sz w:val="28"/>
          <w:szCs w:val="28"/>
        </w:rPr>
      </w:pPr>
    </w:p>
    <w:p w:rsidR="00C5785D" w:rsidRDefault="00C5785D" w:rsidP="00C5785D">
      <w:pPr>
        <w:ind w:right="43"/>
        <w:jc w:val="both"/>
        <w:rPr>
          <w:bCs/>
          <w:color w:val="000000"/>
        </w:rPr>
      </w:pPr>
    </w:p>
    <w:p w:rsidR="00C5785D" w:rsidRDefault="00C5785D" w:rsidP="00C5785D">
      <w:pPr>
        <w:ind w:right="43"/>
        <w:jc w:val="both"/>
        <w:rPr>
          <w:bCs/>
          <w:color w:val="000000"/>
        </w:rPr>
      </w:pPr>
    </w:p>
    <w:p w:rsidR="00C5785D" w:rsidRDefault="00C5785D" w:rsidP="00C5785D">
      <w:pPr>
        <w:ind w:right="4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/>
          <w:bCs/>
          <w:color w:val="000000"/>
          <w:sz w:val="28"/>
          <w:szCs w:val="28"/>
        </w:rPr>
        <w:t>Эльтаркачского</w:t>
      </w:r>
      <w:proofErr w:type="spellEnd"/>
    </w:p>
    <w:p w:rsidR="00C5785D" w:rsidRDefault="00C5785D" w:rsidP="005D5E6B">
      <w:pPr>
        <w:ind w:right="43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spellStart"/>
      <w:r>
        <w:rPr>
          <w:b/>
          <w:sz w:val="28"/>
          <w:szCs w:val="28"/>
        </w:rPr>
        <w:t>Лайпанов</w:t>
      </w:r>
      <w:bookmarkStart w:id="0" w:name="_GoBack"/>
      <w:bookmarkEnd w:id="0"/>
      <w:proofErr w:type="spellEnd"/>
    </w:p>
    <w:p w:rsidR="00C5785D" w:rsidRDefault="00C5785D" w:rsidP="00C5785D">
      <w:pPr>
        <w:rPr>
          <w:b/>
          <w:sz w:val="28"/>
          <w:szCs w:val="28"/>
        </w:rPr>
      </w:pPr>
    </w:p>
    <w:p w:rsidR="00C5785D" w:rsidRDefault="00C5785D" w:rsidP="00C5785D">
      <w:pPr>
        <w:rPr>
          <w:b/>
          <w:sz w:val="28"/>
          <w:szCs w:val="28"/>
        </w:rPr>
      </w:pPr>
    </w:p>
    <w:p w:rsidR="007F2011" w:rsidRDefault="007F2011"/>
    <w:sectPr w:rsidR="007F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5A0BC1"/>
    <w:multiLevelType w:val="hybridMultilevel"/>
    <w:tmpl w:val="7FB24FF4"/>
    <w:lvl w:ilvl="0" w:tplc="629EA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2449"/>
    <w:multiLevelType w:val="hybridMultilevel"/>
    <w:tmpl w:val="C9B4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5E"/>
    <w:rsid w:val="005D5E6B"/>
    <w:rsid w:val="00605A2C"/>
    <w:rsid w:val="007F2011"/>
    <w:rsid w:val="00C5785D"/>
    <w:rsid w:val="00F0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5D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C578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C5785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">
    <w:name w:val="Основной текст1"/>
    <w:basedOn w:val="a4"/>
    <w:rsid w:val="00C578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a0"/>
    <w:rsid w:val="00C578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5">
    <w:name w:val="Основной текст + Полужирный"/>
    <w:basedOn w:val="a4"/>
    <w:rsid w:val="00C5785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C578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4"/>
    <w:rsid w:val="00C578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C578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D5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5D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C578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C5785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">
    <w:name w:val="Основной текст1"/>
    <w:basedOn w:val="a4"/>
    <w:rsid w:val="00C578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a0"/>
    <w:rsid w:val="00C578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5">
    <w:name w:val="Основной текст + Полужирный"/>
    <w:basedOn w:val="a4"/>
    <w:rsid w:val="00C5785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C578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4"/>
    <w:rsid w:val="00C578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C578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D5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6</cp:revision>
  <cp:lastPrinted>2014-07-21T09:14:00Z</cp:lastPrinted>
  <dcterms:created xsi:type="dcterms:W3CDTF">2014-07-11T07:58:00Z</dcterms:created>
  <dcterms:modified xsi:type="dcterms:W3CDTF">2014-07-21T09:21:00Z</dcterms:modified>
</cp:coreProperties>
</file>