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42" w:rsidRDefault="00561C42" w:rsidP="00561C42">
      <w:pPr>
        <w:tabs>
          <w:tab w:val="left" w:pos="4536"/>
        </w:tabs>
        <w:spacing w:after="0" w:line="240" w:lineRule="auto"/>
        <w:contextualSpacing/>
        <w:rPr>
          <w:rFonts w:ascii="Times New Roman" w:hAnsi="Times New Roman"/>
          <w:noProof/>
          <w:sz w:val="2"/>
          <w:szCs w:val="2"/>
        </w:rPr>
      </w:pPr>
    </w:p>
    <w:p w:rsidR="00561C42" w:rsidRDefault="00561C42" w:rsidP="00561C42">
      <w:pPr>
        <w:tabs>
          <w:tab w:val="left" w:pos="4536"/>
        </w:tabs>
        <w:spacing w:after="0" w:line="240" w:lineRule="auto"/>
        <w:contextualSpacing/>
        <w:rPr>
          <w:rFonts w:ascii="Times New Roman" w:hAnsi="Times New Roman"/>
          <w:noProof/>
          <w:sz w:val="2"/>
          <w:szCs w:val="2"/>
        </w:rPr>
      </w:pPr>
    </w:p>
    <w:p w:rsidR="00561C42" w:rsidRDefault="00561C42" w:rsidP="00561C42">
      <w:pPr>
        <w:tabs>
          <w:tab w:val="left" w:pos="4536"/>
        </w:tabs>
        <w:spacing w:after="0" w:line="240" w:lineRule="auto"/>
        <w:contextualSpacing/>
        <w:rPr>
          <w:rFonts w:ascii="Times New Roman" w:hAnsi="Times New Roman"/>
          <w:noProof/>
          <w:sz w:val="2"/>
          <w:szCs w:val="2"/>
        </w:rPr>
      </w:pPr>
    </w:p>
    <w:p w:rsidR="00561C42" w:rsidRDefault="00561C42" w:rsidP="00561C42">
      <w:pPr>
        <w:tabs>
          <w:tab w:val="left" w:pos="4536"/>
        </w:tabs>
        <w:spacing w:after="0" w:line="240" w:lineRule="auto"/>
        <w:contextualSpacing/>
        <w:rPr>
          <w:rFonts w:ascii="Times New Roman" w:hAnsi="Times New Roman"/>
          <w:noProof/>
          <w:sz w:val="2"/>
          <w:szCs w:val="2"/>
        </w:rPr>
      </w:pPr>
    </w:p>
    <w:p w:rsidR="00561C42" w:rsidRDefault="00561C42" w:rsidP="00561C42">
      <w:pPr>
        <w:pStyle w:val="a5"/>
        <w:spacing w:line="276" w:lineRule="auto"/>
        <w:jc w:val="center"/>
        <w:rPr>
          <w:rFonts w:ascii="Times New Roman" w:hAnsi="Times New Roman"/>
          <w:b/>
          <w:sz w:val="28"/>
          <w:szCs w:val="28"/>
        </w:rPr>
      </w:pPr>
      <w:r>
        <w:rPr>
          <w:rFonts w:ascii="Times New Roman" w:hAnsi="Times New Roman"/>
          <w:noProof/>
          <w:sz w:val="2"/>
          <w:szCs w:val="2"/>
        </w:rPr>
        <w:tab/>
      </w:r>
      <w:r>
        <w:rPr>
          <w:rFonts w:ascii="Times New Roman" w:hAnsi="Times New Roman"/>
          <w:b/>
          <w:sz w:val="28"/>
          <w:szCs w:val="28"/>
        </w:rPr>
        <w:t>РОССИЙСКАЯ ФЕДЕРАЦИЯ</w:t>
      </w:r>
    </w:p>
    <w:p w:rsidR="00561C42" w:rsidRDefault="00561C42" w:rsidP="00561C42">
      <w:pPr>
        <w:pStyle w:val="a5"/>
        <w:spacing w:line="276" w:lineRule="auto"/>
        <w:jc w:val="center"/>
        <w:rPr>
          <w:rFonts w:ascii="Times New Roman" w:hAnsi="Times New Roman"/>
          <w:b/>
          <w:sz w:val="28"/>
          <w:szCs w:val="28"/>
        </w:rPr>
      </w:pPr>
      <w:r>
        <w:rPr>
          <w:rFonts w:ascii="Times New Roman" w:hAnsi="Times New Roman"/>
          <w:b/>
          <w:sz w:val="28"/>
          <w:szCs w:val="28"/>
        </w:rPr>
        <w:t>КАРАЧАЕВО-ЧЕРКЕССКАЯ РЕСПУБЛИКА</w:t>
      </w:r>
    </w:p>
    <w:p w:rsidR="00561C42" w:rsidRDefault="00561C42" w:rsidP="00561C42">
      <w:pPr>
        <w:pStyle w:val="a5"/>
        <w:spacing w:line="276" w:lineRule="auto"/>
        <w:jc w:val="center"/>
        <w:rPr>
          <w:rFonts w:ascii="Times New Roman" w:hAnsi="Times New Roman"/>
          <w:b/>
          <w:sz w:val="28"/>
          <w:szCs w:val="28"/>
        </w:rPr>
      </w:pPr>
      <w:r>
        <w:rPr>
          <w:rFonts w:ascii="Times New Roman" w:hAnsi="Times New Roman"/>
          <w:b/>
          <w:sz w:val="28"/>
          <w:szCs w:val="28"/>
        </w:rPr>
        <w:t>УСТЬ-ДЖЕГУТИНСКИЙ МУНИЦИПАЛЬНЫЙ РАЙОН</w:t>
      </w:r>
    </w:p>
    <w:p w:rsidR="00561C42" w:rsidRDefault="00561C42" w:rsidP="00561C42">
      <w:pPr>
        <w:pStyle w:val="a5"/>
        <w:spacing w:line="276" w:lineRule="auto"/>
        <w:jc w:val="center"/>
        <w:rPr>
          <w:rFonts w:ascii="Times New Roman" w:hAnsi="Times New Roman"/>
          <w:b/>
          <w:sz w:val="28"/>
          <w:szCs w:val="28"/>
        </w:rPr>
      </w:pPr>
      <w:r>
        <w:rPr>
          <w:rFonts w:ascii="Times New Roman" w:hAnsi="Times New Roman"/>
          <w:b/>
          <w:sz w:val="28"/>
          <w:szCs w:val="28"/>
        </w:rPr>
        <w:t>СОВЕТ ЭЛЬТАРКАЧСКОГО СЕЛЬСКОГО</w:t>
      </w:r>
      <w:r>
        <w:rPr>
          <w:rFonts w:ascii="Times New Roman" w:hAnsi="Times New Roman"/>
          <w:sz w:val="28"/>
          <w:szCs w:val="28"/>
        </w:rPr>
        <w:t xml:space="preserve"> </w:t>
      </w:r>
      <w:r>
        <w:rPr>
          <w:rFonts w:ascii="Times New Roman" w:hAnsi="Times New Roman"/>
          <w:b/>
          <w:sz w:val="28"/>
          <w:szCs w:val="28"/>
        </w:rPr>
        <w:t>ПОСЕЛЕНИЯ</w:t>
      </w:r>
    </w:p>
    <w:p w:rsidR="00561C42" w:rsidRDefault="00561C42" w:rsidP="00561C42">
      <w:pPr>
        <w:pStyle w:val="a3"/>
      </w:pPr>
    </w:p>
    <w:p w:rsidR="00561C42" w:rsidRDefault="00561C42" w:rsidP="00561C42">
      <w:pPr>
        <w:pStyle w:val="1"/>
        <w:rPr>
          <w:b/>
        </w:rPr>
      </w:pPr>
      <w:r>
        <w:rPr>
          <w:b/>
        </w:rPr>
        <w:t xml:space="preserve">                                                          РЕШЕНИЕ</w:t>
      </w:r>
    </w:p>
    <w:p w:rsidR="00561C42" w:rsidRDefault="00561C42" w:rsidP="00561C42">
      <w:pPr>
        <w:rPr>
          <w:rFonts w:ascii="Times New Roman" w:hAnsi="Times New Roman"/>
        </w:rPr>
      </w:pPr>
    </w:p>
    <w:p w:rsidR="00561C42" w:rsidRDefault="00561C42" w:rsidP="00561C42">
      <w:pPr>
        <w:shd w:val="clear" w:color="auto" w:fill="FFFFFF"/>
        <w:rPr>
          <w:rFonts w:ascii="Times New Roman" w:hAnsi="Times New Roman"/>
          <w:sz w:val="28"/>
          <w:szCs w:val="28"/>
        </w:rPr>
      </w:pPr>
      <w:r>
        <w:rPr>
          <w:rFonts w:ascii="Times New Roman" w:hAnsi="Times New Roman"/>
          <w:sz w:val="28"/>
          <w:szCs w:val="28"/>
        </w:rPr>
        <w:t xml:space="preserve">06.03.2024г.                </w:t>
      </w:r>
      <w:r w:rsidR="00884BC6">
        <w:rPr>
          <w:rFonts w:ascii="Times New Roman" w:hAnsi="Times New Roman"/>
          <w:sz w:val="28"/>
          <w:szCs w:val="28"/>
        </w:rPr>
        <w:t xml:space="preserve">                     а.Эльтаркач</w:t>
      </w:r>
      <w:bookmarkStart w:id="0" w:name="_GoBack"/>
      <w:bookmarkEnd w:id="0"/>
      <w:r>
        <w:rPr>
          <w:rFonts w:ascii="Times New Roman" w:hAnsi="Times New Roman"/>
          <w:sz w:val="28"/>
          <w:szCs w:val="28"/>
        </w:rPr>
        <w:t xml:space="preserve">                                № 80</w:t>
      </w:r>
    </w:p>
    <w:tbl>
      <w:tblPr>
        <w:tblW w:w="0" w:type="auto"/>
        <w:tblLook w:val="04A0" w:firstRow="1" w:lastRow="0" w:firstColumn="1" w:lastColumn="0" w:noHBand="0" w:noVBand="1"/>
      </w:tblPr>
      <w:tblGrid>
        <w:gridCol w:w="4644"/>
      </w:tblGrid>
      <w:tr w:rsidR="00561C42" w:rsidTr="00561C42">
        <w:trPr>
          <w:trHeight w:val="315"/>
        </w:trPr>
        <w:tc>
          <w:tcPr>
            <w:tcW w:w="4644" w:type="dxa"/>
            <w:hideMark/>
          </w:tcPr>
          <w:p w:rsidR="00561C42" w:rsidRDefault="00561C42">
            <w:pPr>
              <w:spacing w:after="0" w:line="240" w:lineRule="auto"/>
              <w:contextualSpacing/>
              <w:jc w:val="both"/>
              <w:rPr>
                <w:rFonts w:ascii="Times New Roman" w:hAnsi="Times New Roman"/>
                <w:sz w:val="28"/>
                <w:szCs w:val="28"/>
              </w:rPr>
            </w:pPr>
            <w:r>
              <w:rPr>
                <w:rFonts w:ascii="Times New Roman" w:hAnsi="Times New Roman"/>
                <w:bCs/>
                <w:sz w:val="28"/>
                <w:szCs w:val="28"/>
              </w:rPr>
              <w:t>Об утверждении Порядка выдвижения, внесения, обсуждения, рассмотрения инициативных проектов, а также проведения их конкурсного отбора</w:t>
            </w:r>
          </w:p>
        </w:tc>
      </w:tr>
    </w:tbl>
    <w:p w:rsidR="00561C42" w:rsidRDefault="00561C42" w:rsidP="00561C42">
      <w:pPr>
        <w:spacing w:after="0" w:line="240" w:lineRule="auto"/>
        <w:contextualSpacing/>
        <w:rPr>
          <w:rFonts w:ascii="Times New Roman" w:hAnsi="Times New Roman"/>
          <w:sz w:val="28"/>
          <w:szCs w:val="28"/>
        </w:rPr>
      </w:pPr>
    </w:p>
    <w:p w:rsidR="00561C42" w:rsidRDefault="00561C42" w:rsidP="00561C42">
      <w:pPr>
        <w:spacing w:after="0" w:line="240" w:lineRule="auto"/>
        <w:contextualSpacing/>
        <w:rPr>
          <w:rFonts w:ascii="Times New Roman" w:hAnsi="Times New Roman"/>
          <w:sz w:val="28"/>
          <w:szCs w:val="28"/>
        </w:rPr>
      </w:pPr>
    </w:p>
    <w:p w:rsidR="00561C42" w:rsidRDefault="00561C42" w:rsidP="00561C42">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соответствии с частью 1 статьи 26</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от 6 октября </w:t>
      </w:r>
      <w:r>
        <w:rPr>
          <w:rFonts w:ascii="Times New Roman" w:hAnsi="Times New Roman"/>
          <w:sz w:val="28"/>
          <w:szCs w:val="28"/>
        </w:rPr>
        <w:br/>
        <w:t xml:space="preserve">2003 года № 131-ФЗ «Об общих принципах организации местного самоуправления в Российской Федерации», Уставом Эльтаркачского сельского поселения Усть-Джегутинского муниципального района Карачаево-Черкесской Республики, Совет </w:t>
      </w:r>
      <w:proofErr w:type="gramStart"/>
      <w:r>
        <w:rPr>
          <w:rFonts w:ascii="Times New Roman" w:hAnsi="Times New Roman"/>
          <w:sz w:val="28"/>
          <w:szCs w:val="28"/>
        </w:rPr>
        <w:t>Эльтаркачского  сельского</w:t>
      </w:r>
      <w:proofErr w:type="gramEnd"/>
      <w:r>
        <w:rPr>
          <w:rFonts w:ascii="Times New Roman" w:hAnsi="Times New Roman"/>
          <w:sz w:val="28"/>
          <w:szCs w:val="28"/>
        </w:rPr>
        <w:t xml:space="preserve"> поселения  </w:t>
      </w:r>
    </w:p>
    <w:p w:rsidR="00561C42" w:rsidRDefault="00561C42" w:rsidP="00561C42">
      <w:pPr>
        <w:spacing w:after="0" w:line="240" w:lineRule="auto"/>
        <w:contextualSpacing/>
        <w:jc w:val="both"/>
        <w:rPr>
          <w:rFonts w:ascii="Times New Roman" w:hAnsi="Times New Roman"/>
          <w:sz w:val="28"/>
          <w:szCs w:val="28"/>
        </w:rPr>
      </w:pPr>
    </w:p>
    <w:p w:rsidR="00561C42" w:rsidRDefault="00561C42" w:rsidP="00561C42">
      <w:pPr>
        <w:spacing w:after="0" w:line="240" w:lineRule="auto"/>
        <w:contextualSpacing/>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РЕШИЛ:</w:t>
      </w:r>
    </w:p>
    <w:p w:rsidR="00561C42" w:rsidRDefault="00561C42" w:rsidP="00561C42">
      <w:pPr>
        <w:pStyle w:val="ConsPlusNormal"/>
        <w:widowControl/>
        <w:jc w:val="both"/>
        <w:rPr>
          <w:rFonts w:ascii="Times New Roman" w:eastAsia="Calibri" w:hAnsi="Times New Roman" w:cs="Times New Roman"/>
          <w:b/>
          <w:sz w:val="28"/>
          <w:szCs w:val="28"/>
          <w:lang w:eastAsia="en-US"/>
        </w:rPr>
      </w:pPr>
    </w:p>
    <w:p w:rsidR="00561C42" w:rsidRDefault="00561C42" w:rsidP="00561C42">
      <w:pPr>
        <w:pStyle w:val="ConsPlusNormal"/>
        <w:widowControl/>
        <w:jc w:val="both"/>
        <w:rPr>
          <w:rFonts w:ascii="Times New Roman" w:hAnsi="Times New Roman" w:cs="Times New Roman"/>
          <w:color w:val="000000"/>
          <w:sz w:val="28"/>
          <w:szCs w:val="28"/>
        </w:rPr>
      </w:pPr>
      <w:r>
        <w:rPr>
          <w:rFonts w:ascii="Times New Roman" w:eastAsia="Calibri" w:hAnsi="Times New Roman" w:cs="Times New Roman"/>
          <w:b/>
          <w:sz w:val="28"/>
          <w:szCs w:val="28"/>
          <w:lang w:eastAsia="en-US"/>
        </w:rPr>
        <w:t xml:space="preserve">     </w:t>
      </w:r>
      <w:r>
        <w:rPr>
          <w:rFonts w:ascii="Times New Roman" w:hAnsi="Times New Roman" w:cs="Times New Roman"/>
          <w:sz w:val="28"/>
          <w:szCs w:val="28"/>
        </w:rPr>
        <w:t xml:space="preserve">1. Утвердить прилагаемый Порядок </w:t>
      </w:r>
      <w:r>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p>
    <w:p w:rsidR="00561C42" w:rsidRDefault="00561C42" w:rsidP="00561C42">
      <w:pPr>
        <w:pStyle w:val="ConsPlusNormal"/>
        <w:widowControl/>
        <w:jc w:val="both"/>
        <w:rPr>
          <w:rFonts w:ascii="Times New Roman" w:hAnsi="Times New Roman" w:cs="Times New Roman"/>
          <w:b/>
          <w:bCs/>
          <w:sz w:val="28"/>
          <w:szCs w:val="28"/>
        </w:rPr>
      </w:pPr>
      <w:r>
        <w:rPr>
          <w:rFonts w:ascii="Times New Roman" w:hAnsi="Times New Roman" w:cs="Times New Roman"/>
          <w:sz w:val="28"/>
          <w:szCs w:val="28"/>
        </w:rPr>
        <w:t xml:space="preserve">     2. Настоящее решение   обнародовать в администрации Эльтаркачского сельского поселения и разместить на официальном сайте администрации Эльтаркачского сельского поселения.</w:t>
      </w:r>
    </w:p>
    <w:p w:rsidR="00561C42" w:rsidRPr="00561C42" w:rsidRDefault="00561C42" w:rsidP="00561C42">
      <w:pPr>
        <w:spacing w:after="0" w:line="240" w:lineRule="auto"/>
        <w:contextualSpacing/>
        <w:rPr>
          <w:rFonts w:ascii="Times New Roman" w:hAnsi="Times New Roman"/>
          <w:sz w:val="28"/>
          <w:szCs w:val="28"/>
        </w:rPr>
      </w:pPr>
    </w:p>
    <w:p w:rsidR="00561C42" w:rsidRPr="00561C42" w:rsidRDefault="00561C42" w:rsidP="00561C42">
      <w:pPr>
        <w:spacing w:after="0" w:line="240" w:lineRule="auto"/>
        <w:contextualSpacing/>
        <w:rPr>
          <w:rFonts w:ascii="Times New Roman" w:hAnsi="Times New Roman"/>
          <w:sz w:val="28"/>
          <w:szCs w:val="28"/>
        </w:rPr>
      </w:pPr>
    </w:p>
    <w:p w:rsidR="00561C42" w:rsidRDefault="00561C42" w:rsidP="00561C42">
      <w:pPr>
        <w:spacing w:after="0" w:line="240" w:lineRule="auto"/>
        <w:contextualSpacing/>
        <w:rPr>
          <w:rFonts w:ascii="Times New Roman" w:hAnsi="Times New Roman"/>
          <w:sz w:val="28"/>
          <w:szCs w:val="28"/>
        </w:rPr>
      </w:pPr>
    </w:p>
    <w:p w:rsidR="00561C42" w:rsidRPr="00561C42" w:rsidRDefault="00561C42" w:rsidP="00561C42">
      <w:pPr>
        <w:spacing w:after="0" w:line="240" w:lineRule="auto"/>
        <w:contextualSpacing/>
        <w:rPr>
          <w:rFonts w:ascii="Times New Roman" w:hAnsi="Times New Roman"/>
          <w:sz w:val="28"/>
          <w:szCs w:val="28"/>
        </w:rPr>
      </w:pPr>
    </w:p>
    <w:p w:rsidR="00561C42" w:rsidRDefault="00561C42" w:rsidP="00561C42">
      <w:pPr>
        <w:spacing w:after="0" w:line="240" w:lineRule="auto"/>
        <w:contextualSpacing/>
        <w:rPr>
          <w:rFonts w:ascii="Times New Roman" w:hAnsi="Times New Roman"/>
          <w:sz w:val="28"/>
          <w:szCs w:val="28"/>
        </w:rPr>
      </w:pPr>
      <w:r>
        <w:rPr>
          <w:rFonts w:ascii="Times New Roman" w:hAnsi="Times New Roman"/>
          <w:sz w:val="28"/>
          <w:szCs w:val="28"/>
        </w:rPr>
        <w:t>Глава Эльтаркачского</w:t>
      </w:r>
    </w:p>
    <w:p w:rsidR="00561C42" w:rsidRDefault="00561C42" w:rsidP="00561C42">
      <w:pPr>
        <w:spacing w:after="0" w:line="240" w:lineRule="auto"/>
        <w:contextualSpacing/>
        <w:rPr>
          <w:rFonts w:ascii="Times New Roman" w:hAnsi="Times New Roman"/>
          <w:sz w:val="28"/>
          <w:szCs w:val="28"/>
        </w:rPr>
      </w:pP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А.М.Лайпанов</w:t>
      </w:r>
      <w:proofErr w:type="spellEnd"/>
    </w:p>
    <w:p w:rsidR="00561C42" w:rsidRDefault="00561C42" w:rsidP="00561C42">
      <w:pPr>
        <w:pStyle w:val="ConsPlusTitle"/>
        <w:widowControl/>
        <w:rPr>
          <w:rFonts w:ascii="Times New Roman" w:hAnsi="Times New Roman" w:cs="Times New Roman"/>
          <w:sz w:val="28"/>
          <w:szCs w:val="28"/>
        </w:rPr>
      </w:pPr>
    </w:p>
    <w:p w:rsidR="00561C42" w:rsidRDefault="00561C42" w:rsidP="00561C42">
      <w:pPr>
        <w:pStyle w:val="ConsPlusTitle"/>
        <w:widowControl/>
        <w:rPr>
          <w:rFonts w:ascii="Times New Roman" w:hAnsi="Times New Roman" w:cs="Times New Roman"/>
          <w:sz w:val="28"/>
          <w:szCs w:val="28"/>
        </w:rPr>
      </w:pPr>
    </w:p>
    <w:p w:rsidR="00561C42" w:rsidRDefault="00561C42" w:rsidP="00561C42">
      <w:pPr>
        <w:pStyle w:val="ConsPlusTitle"/>
        <w:widowControl/>
        <w:rPr>
          <w:rFonts w:ascii="Times New Roman" w:hAnsi="Times New Roman" w:cs="Times New Roman"/>
          <w:sz w:val="28"/>
          <w:szCs w:val="28"/>
        </w:rPr>
      </w:pPr>
    </w:p>
    <w:p w:rsidR="00561C42" w:rsidRDefault="00561C42" w:rsidP="00561C42">
      <w:pPr>
        <w:pStyle w:val="ConsPlusTitle"/>
        <w:rPr>
          <w:rFonts w:ascii="Times New Roman" w:hAnsi="Times New Roman" w:cs="Times New Roman"/>
          <w:b w:val="0"/>
          <w:sz w:val="28"/>
          <w:szCs w:val="28"/>
        </w:rPr>
      </w:pPr>
    </w:p>
    <w:p w:rsidR="00561C42" w:rsidRDefault="00561C42" w:rsidP="00561C42">
      <w:pPr>
        <w:pStyle w:val="ConsPlusTitle"/>
        <w:rPr>
          <w:rFonts w:ascii="Times New Roman" w:hAnsi="Times New Roman" w:cs="Times New Roman"/>
          <w:b w:val="0"/>
          <w:sz w:val="28"/>
          <w:szCs w:val="28"/>
        </w:rPr>
      </w:pPr>
    </w:p>
    <w:p w:rsidR="00561C42" w:rsidRDefault="00561C42" w:rsidP="00561C42">
      <w:pPr>
        <w:pStyle w:val="ConsPlusTitle"/>
        <w:rPr>
          <w:rFonts w:ascii="Times New Roman" w:hAnsi="Times New Roman" w:cs="Times New Roman"/>
          <w:b w:val="0"/>
          <w:sz w:val="28"/>
          <w:szCs w:val="28"/>
        </w:rPr>
      </w:pPr>
    </w:p>
    <w:p w:rsidR="00561C42" w:rsidRDefault="00561C42" w:rsidP="00561C42">
      <w:pPr>
        <w:pStyle w:val="ConsPlusTitle"/>
        <w:rPr>
          <w:rFonts w:ascii="Times New Roman" w:hAnsi="Times New Roman" w:cs="Times New Roman"/>
          <w:b w:val="0"/>
          <w:sz w:val="28"/>
          <w:szCs w:val="28"/>
        </w:rPr>
      </w:pPr>
    </w:p>
    <w:p w:rsidR="00561C42" w:rsidRDefault="00561C42" w:rsidP="00561C42">
      <w:pPr>
        <w:pStyle w:val="ConsPlusTitle"/>
        <w:rPr>
          <w:rFonts w:ascii="Times New Roman" w:hAnsi="Times New Roman" w:cs="Times New Roman"/>
          <w:color w:val="000000"/>
          <w:sz w:val="28"/>
          <w:szCs w:val="28"/>
        </w:rPr>
      </w:pPr>
    </w:p>
    <w:p w:rsidR="00561C42" w:rsidRDefault="00561C42" w:rsidP="00561C42">
      <w:pPr>
        <w:pStyle w:val="ConsPlusNormal"/>
        <w:widowControl/>
        <w:ind w:left="6237"/>
        <w:jc w:val="both"/>
        <w:rPr>
          <w:rFonts w:ascii="Times New Roman" w:hAnsi="Times New Roman" w:cs="Times New Roman"/>
          <w:bCs/>
          <w:sz w:val="28"/>
          <w:szCs w:val="28"/>
        </w:rPr>
      </w:pPr>
      <w:r>
        <w:rPr>
          <w:rFonts w:ascii="Times New Roman" w:hAnsi="Times New Roman" w:cs="Times New Roman"/>
          <w:bCs/>
          <w:sz w:val="28"/>
          <w:szCs w:val="28"/>
        </w:rPr>
        <w:t>УТВЕРЖДЕН</w:t>
      </w:r>
    </w:p>
    <w:p w:rsidR="00561C42" w:rsidRDefault="00561C42" w:rsidP="00561C42">
      <w:pPr>
        <w:pStyle w:val="ConsPlusNormal"/>
        <w:widowControl/>
        <w:ind w:left="6237"/>
        <w:jc w:val="both"/>
        <w:rPr>
          <w:rFonts w:ascii="Times New Roman" w:hAnsi="Times New Roman" w:cs="Times New Roman"/>
          <w:sz w:val="28"/>
          <w:szCs w:val="28"/>
        </w:rPr>
      </w:pPr>
      <w:proofErr w:type="gramStart"/>
      <w:r>
        <w:rPr>
          <w:rFonts w:ascii="Times New Roman" w:hAnsi="Times New Roman" w:cs="Times New Roman"/>
          <w:sz w:val="28"/>
          <w:szCs w:val="28"/>
        </w:rPr>
        <w:t>решением</w:t>
      </w:r>
      <w:proofErr w:type="gramEnd"/>
      <w:r>
        <w:rPr>
          <w:rFonts w:ascii="Times New Roman" w:hAnsi="Times New Roman" w:cs="Times New Roman"/>
          <w:sz w:val="28"/>
          <w:szCs w:val="28"/>
        </w:rPr>
        <w:t xml:space="preserve"> Совета Эльтаркачского</w:t>
      </w:r>
    </w:p>
    <w:p w:rsidR="00561C42" w:rsidRDefault="00561C42" w:rsidP="00561C42">
      <w:pPr>
        <w:pStyle w:val="ConsPlusNormal"/>
        <w:widowControl/>
        <w:ind w:left="6237"/>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561C42" w:rsidRDefault="00561C42" w:rsidP="00561C42">
      <w:pPr>
        <w:pStyle w:val="ConsPlusNormal"/>
        <w:widowControl/>
        <w:ind w:left="6237"/>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Pr>
          <w:rFonts w:ascii="Times New Roman" w:hAnsi="Times New Roman"/>
          <w:sz w:val="28"/>
          <w:szCs w:val="28"/>
        </w:rPr>
        <w:t>06</w:t>
      </w:r>
      <w:r>
        <w:rPr>
          <w:rFonts w:ascii="Times New Roman" w:hAnsi="Times New Roman" w:cs="Times New Roman"/>
          <w:sz w:val="28"/>
          <w:szCs w:val="28"/>
        </w:rPr>
        <w:t>»</w:t>
      </w:r>
      <w:r>
        <w:rPr>
          <w:rFonts w:ascii="Times New Roman" w:hAnsi="Times New Roman"/>
          <w:sz w:val="28"/>
          <w:szCs w:val="28"/>
        </w:rPr>
        <w:t xml:space="preserve"> марта </w:t>
      </w:r>
      <w:r>
        <w:rPr>
          <w:rFonts w:ascii="Times New Roman" w:hAnsi="Times New Roman" w:cs="Times New Roman"/>
          <w:sz w:val="28"/>
          <w:szCs w:val="28"/>
        </w:rPr>
        <w:t xml:space="preserve">2024 года  № </w:t>
      </w:r>
      <w:r>
        <w:rPr>
          <w:rFonts w:ascii="Times New Roman" w:hAnsi="Times New Roman"/>
          <w:sz w:val="28"/>
          <w:szCs w:val="28"/>
        </w:rPr>
        <w:t>80</w:t>
      </w:r>
    </w:p>
    <w:p w:rsidR="00561C42" w:rsidRDefault="00561C42" w:rsidP="00561C42">
      <w:pPr>
        <w:pStyle w:val="ConsPlusTitle"/>
        <w:jc w:val="center"/>
        <w:rPr>
          <w:rFonts w:ascii="Times New Roman" w:hAnsi="Times New Roman" w:cs="Times New Roman"/>
          <w:color w:val="000000"/>
          <w:sz w:val="28"/>
          <w:szCs w:val="28"/>
        </w:rPr>
      </w:pPr>
    </w:p>
    <w:p w:rsidR="00561C42" w:rsidRDefault="00561C42" w:rsidP="00561C42">
      <w:pPr>
        <w:pStyle w:val="ConsPlusTitle"/>
        <w:jc w:val="center"/>
        <w:rPr>
          <w:rFonts w:ascii="Times New Roman" w:hAnsi="Times New Roman" w:cs="Times New Roman"/>
          <w:color w:val="000000"/>
          <w:sz w:val="28"/>
          <w:szCs w:val="28"/>
        </w:rPr>
      </w:pPr>
    </w:p>
    <w:p w:rsidR="00561C42" w:rsidRDefault="00561C42" w:rsidP="00561C42">
      <w:pPr>
        <w:pStyle w:val="ConsPlusTitle"/>
        <w:ind w:left="1418" w:right="198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выдвижения, внесения, обсуждения, рассмотрения инициативных проектов, а также проведения их конкурсного отбора </w:t>
      </w:r>
    </w:p>
    <w:p w:rsidR="00561C42" w:rsidRDefault="00561C42" w:rsidP="00561C42">
      <w:pPr>
        <w:pStyle w:val="ConsPlusNormal"/>
        <w:ind w:firstLine="540"/>
        <w:jc w:val="both"/>
        <w:rPr>
          <w:rFonts w:ascii="Times New Roman" w:hAnsi="Times New Roman" w:cs="Times New Roman"/>
          <w:color w:val="000000"/>
          <w:sz w:val="28"/>
          <w:szCs w:val="28"/>
        </w:rPr>
      </w:pPr>
    </w:p>
    <w:p w:rsidR="00561C42" w:rsidRDefault="00561C42" w:rsidP="00561C42">
      <w:pPr>
        <w:pStyle w:val="ConsPlusTitle"/>
        <w:ind w:firstLine="708"/>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1. Общие положения</w:t>
      </w:r>
    </w:p>
    <w:p w:rsidR="00561C42" w:rsidRDefault="00561C42" w:rsidP="00561C42">
      <w:pPr>
        <w:pStyle w:val="ConsPlusTitle"/>
        <w:ind w:firstLine="708"/>
        <w:jc w:val="center"/>
        <w:rPr>
          <w:rFonts w:ascii="Times New Roman" w:hAnsi="Times New Roman" w:cs="Times New Roman"/>
          <w:b w:val="0"/>
          <w:color w:val="000000"/>
          <w:sz w:val="28"/>
          <w:szCs w:val="28"/>
        </w:rPr>
      </w:pP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1.1. Настоящий Порядок </w:t>
      </w:r>
      <w:r>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Эльтаркачского сельского поселения Усть-Джегутинского муниципального района Карачаево-Черкесской </w:t>
      </w:r>
      <w:proofErr w:type="gramStart"/>
      <w:r>
        <w:rPr>
          <w:rFonts w:ascii="Times New Roman" w:hAnsi="Times New Roman" w:cs="Times New Roman"/>
          <w:b w:val="0"/>
          <w:sz w:val="28"/>
          <w:szCs w:val="28"/>
        </w:rPr>
        <w:t>Республики</w:t>
      </w:r>
      <w:r>
        <w:rPr>
          <w:rFonts w:ascii="Times New Roman" w:hAnsi="Times New Roman" w:cs="Times New Roman"/>
          <w:b w:val="0"/>
          <w:i/>
          <w:sz w:val="28"/>
          <w:szCs w:val="28"/>
        </w:rPr>
        <w:t xml:space="preserve">  </w:t>
      </w:r>
      <w:r>
        <w:rPr>
          <w:rFonts w:ascii="Times New Roman" w:hAnsi="Times New Roman" w:cs="Times New Roman"/>
          <w:b w:val="0"/>
          <w:iCs/>
          <w:sz w:val="28"/>
          <w:szCs w:val="28"/>
        </w:rPr>
        <w:t>(</w:t>
      </w:r>
      <w:proofErr w:type="gramEnd"/>
      <w:r>
        <w:rPr>
          <w:rFonts w:ascii="Times New Roman" w:hAnsi="Times New Roman" w:cs="Times New Roman"/>
          <w:b w:val="0"/>
          <w:iCs/>
          <w:sz w:val="28"/>
          <w:szCs w:val="28"/>
        </w:rPr>
        <w:t>далее – муниципальное образование),</w:t>
      </w:r>
      <w:r>
        <w:rPr>
          <w:rFonts w:ascii="Times New Roman" w:hAnsi="Times New Roman" w:cs="Times New Roman"/>
          <w:b w:val="0"/>
          <w:sz w:val="28"/>
          <w:szCs w:val="28"/>
        </w:rPr>
        <w:t xml:space="preserve"> проведения их конкурсного отбора, формирования и деятельности конкурсной комиссии по проведению конкурсного отбора инициативных проектов.</w:t>
      </w:r>
    </w:p>
    <w:p w:rsidR="00561C42" w:rsidRDefault="00561C42" w:rsidP="00561C42">
      <w:pPr>
        <w:pStyle w:val="a3"/>
        <w:spacing w:before="0" w:beforeAutospacing="0" w:after="0" w:line="240" w:lineRule="auto"/>
        <w:ind w:firstLine="708"/>
        <w:jc w:val="both"/>
        <w:rPr>
          <w:sz w:val="28"/>
          <w:szCs w:val="28"/>
          <w:vertAlign w:val="superscript"/>
        </w:rPr>
      </w:pPr>
      <w:r>
        <w:rPr>
          <w:sz w:val="28"/>
          <w:szCs w:val="28"/>
        </w:rPr>
        <w:t>1.2. Инициативный проект вносится в Администрацию Эльтаркачского сельского поселения Усть-Джегутинского муниципального района Карачаево-Черкесской Республики</w:t>
      </w:r>
      <w:r>
        <w:rPr>
          <w:i/>
          <w:sz w:val="28"/>
          <w:szCs w:val="28"/>
        </w:rPr>
        <w:t xml:space="preserve"> </w:t>
      </w:r>
      <w:r>
        <w:rPr>
          <w:sz w:val="28"/>
          <w:szCs w:val="28"/>
        </w:rPr>
        <w:t xml:space="preserve">(далее – Администрация) в целях реализации мероприятий, имеющих приоритетное значение для жителей </w:t>
      </w:r>
      <w:r>
        <w:rPr>
          <w:iCs/>
          <w:sz w:val="28"/>
          <w:szCs w:val="28"/>
        </w:rPr>
        <w:t>муниципального образования и</w:t>
      </w:r>
      <w:r>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561C42" w:rsidRDefault="00561C42" w:rsidP="00561C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Карачаево-Черкесской Республики.</w:t>
      </w:r>
    </w:p>
    <w:p w:rsidR="00561C42" w:rsidRDefault="00561C42" w:rsidP="00561C42">
      <w:pPr>
        <w:spacing w:after="0" w:line="240" w:lineRule="auto"/>
        <w:ind w:firstLine="708"/>
        <w:jc w:val="center"/>
        <w:rPr>
          <w:rFonts w:ascii="Times New Roman" w:hAnsi="Times New Roman"/>
          <w:sz w:val="28"/>
          <w:szCs w:val="28"/>
        </w:rPr>
      </w:pPr>
    </w:p>
    <w:p w:rsidR="00561C42" w:rsidRDefault="00561C42" w:rsidP="00561C42">
      <w:pPr>
        <w:spacing w:after="0" w:line="240" w:lineRule="auto"/>
        <w:ind w:left="1418" w:right="1983"/>
        <w:jc w:val="center"/>
        <w:rPr>
          <w:rFonts w:ascii="Times New Roman" w:hAnsi="Times New Roman"/>
          <w:color w:val="000000"/>
          <w:sz w:val="28"/>
          <w:szCs w:val="28"/>
          <w:shd w:val="clear" w:color="auto" w:fill="FFFFFF"/>
        </w:rPr>
      </w:pPr>
      <w:r>
        <w:rPr>
          <w:rFonts w:ascii="Times New Roman" w:hAnsi="Times New Roman"/>
          <w:sz w:val="28"/>
          <w:szCs w:val="28"/>
        </w:rPr>
        <w:t xml:space="preserve">2. </w:t>
      </w:r>
      <w:r>
        <w:rPr>
          <w:rFonts w:ascii="Times New Roman" w:hAnsi="Times New Roman"/>
          <w:color w:val="000000"/>
          <w:sz w:val="28"/>
          <w:szCs w:val="28"/>
          <w:shd w:val="clear" w:color="auto" w:fill="FFFFFF"/>
        </w:rPr>
        <w:t>Выдвижение, обсуждение инициативных проектов</w:t>
      </w:r>
    </w:p>
    <w:p w:rsidR="00561C42" w:rsidRDefault="00561C42" w:rsidP="00561C42">
      <w:pPr>
        <w:spacing w:after="0" w:line="240" w:lineRule="auto"/>
        <w:ind w:left="1418" w:right="1983"/>
        <w:jc w:val="center"/>
        <w:rPr>
          <w:rFonts w:ascii="Times New Roman" w:hAnsi="Times New Roman"/>
          <w:sz w:val="28"/>
          <w:szCs w:val="28"/>
        </w:rPr>
      </w:pP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2.1. </w:t>
      </w:r>
      <w:r>
        <w:rPr>
          <w:rFonts w:ascii="Times New Roman" w:hAnsi="Times New Roman" w:cs="Times New Roman"/>
          <w:b w:val="0"/>
          <w:color w:val="000000"/>
          <w:sz w:val="28"/>
          <w:szCs w:val="28"/>
        </w:rPr>
        <w:t xml:space="preserve"> С выдвижением (инициативой о внесении) инициативного проекта вправе выступить инициативная группа численностью не менее пяти граждан, достигших шестнадцатилетнего возраста и проживающих на территории </w:t>
      </w:r>
      <w:r>
        <w:rPr>
          <w:rFonts w:ascii="Times New Roman" w:hAnsi="Times New Roman" w:cs="Times New Roman"/>
          <w:b w:val="0"/>
          <w:color w:val="000000"/>
          <w:sz w:val="28"/>
          <w:szCs w:val="28"/>
        </w:rPr>
        <w:lastRenderedPageBreak/>
        <w:t xml:space="preserve">муниципального образования, органы территориального общественного самоуправления, староста сельского населенного пункта, </w:t>
      </w:r>
      <w:r>
        <w:rPr>
          <w:rFonts w:ascii="Times New Roman" w:hAnsi="Times New Roman" w:cs="Times New Roman"/>
          <w:b w:val="0"/>
          <w:iCs/>
          <w:color w:val="000000"/>
          <w:sz w:val="28"/>
          <w:szCs w:val="28"/>
        </w:rPr>
        <w:t xml:space="preserve">общественный </w:t>
      </w:r>
      <w:proofErr w:type="gramStart"/>
      <w:r>
        <w:rPr>
          <w:rFonts w:ascii="Times New Roman" w:hAnsi="Times New Roman" w:cs="Times New Roman"/>
          <w:b w:val="0"/>
          <w:iCs/>
          <w:color w:val="000000"/>
          <w:sz w:val="28"/>
          <w:szCs w:val="28"/>
        </w:rPr>
        <w:t>совет  муниципального</w:t>
      </w:r>
      <w:proofErr w:type="gramEnd"/>
      <w:r>
        <w:rPr>
          <w:rFonts w:ascii="Times New Roman" w:hAnsi="Times New Roman" w:cs="Times New Roman"/>
          <w:b w:val="0"/>
          <w:iCs/>
          <w:color w:val="000000"/>
          <w:sz w:val="28"/>
          <w:szCs w:val="28"/>
        </w:rPr>
        <w:t xml:space="preserve"> образования,  некоммерческая организация, осуществляющая деятельность на территории муниципального образования</w:t>
      </w:r>
      <w:r>
        <w:rPr>
          <w:rFonts w:ascii="Times New Roman" w:hAnsi="Times New Roman" w:cs="Times New Roman"/>
          <w:b w:val="0"/>
          <w:color w:val="000000"/>
          <w:sz w:val="28"/>
          <w:szCs w:val="28"/>
        </w:rPr>
        <w:t xml:space="preserve"> (далее – инициаторы проекта)</w:t>
      </w:r>
      <w:r>
        <w:rPr>
          <w:rFonts w:ascii="Times New Roman" w:hAnsi="Times New Roman" w:cs="Times New Roman"/>
          <w:b w:val="0"/>
          <w:sz w:val="28"/>
          <w:szCs w:val="28"/>
        </w:rPr>
        <w:t>.</w:t>
      </w:r>
    </w:p>
    <w:p w:rsidR="00561C42" w:rsidRDefault="00561C42" w:rsidP="00561C42">
      <w:pPr>
        <w:pStyle w:val="s1"/>
        <w:shd w:val="clear" w:color="auto" w:fill="FFFFFF"/>
        <w:spacing w:before="0" w:beforeAutospacing="0" w:after="0" w:afterAutospacing="0"/>
        <w:ind w:firstLine="709"/>
        <w:jc w:val="both"/>
        <w:rPr>
          <w:sz w:val="28"/>
          <w:szCs w:val="28"/>
        </w:rPr>
      </w:pPr>
      <w:r>
        <w:rPr>
          <w:sz w:val="28"/>
          <w:szCs w:val="28"/>
        </w:rPr>
        <w:t>Создание инициативной группы оформляется протоколом, который подписывается всеми членами инициативной группы.</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2.2. Инициативный проект должен содержать следующие сведения:</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bCs/>
          <w:color w:val="000000"/>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Pr>
          <w:rFonts w:ascii="Times New Roman" w:hAnsi="Times New Roman" w:cs="Times New Roman"/>
          <w:b w:val="0"/>
          <w:sz w:val="28"/>
          <w:szCs w:val="28"/>
        </w:rPr>
        <w:t>, определяется в соответствии с Порядком определения части территории, в границах которой может реализовываться инициативный проект, установленным Советом Эльтаркачского сельского поселения Усть-Джегутинского муниципального района Карачаево-Черкесской Республики;</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4) описание ожидаемого результата (ожидаемых результатов) реализации инициативного проекта;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5) предварительный расчет необходимых расходов на реализацию инициативного проекта;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6) планируемые сроки реализации инициативного проекта;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w:t>
      </w:r>
      <w:r>
        <w:rPr>
          <w:color w:val="000000"/>
          <w:sz w:val="28"/>
          <w:szCs w:val="28"/>
        </w:rPr>
        <w:lastRenderedPageBreak/>
        <w:t>выполнять (в случае планирования трудового участия заинтересованных лиц в реализации инициативного проекта);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11) </w:t>
      </w:r>
      <w:r>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12) </w:t>
      </w:r>
      <w:r>
        <w:rPr>
          <w:bCs/>
          <w:color w:val="000000"/>
          <w:sz w:val="28"/>
          <w:szCs w:val="28"/>
        </w:rPr>
        <w:t xml:space="preserve">количество </w:t>
      </w:r>
      <w:r>
        <w:rPr>
          <w:color w:val="000000"/>
          <w:sz w:val="28"/>
          <w:szCs w:val="28"/>
        </w:rPr>
        <w:t xml:space="preserve">потенциальных </w:t>
      </w:r>
      <w:proofErr w:type="spellStart"/>
      <w:r>
        <w:rPr>
          <w:color w:val="000000"/>
          <w:sz w:val="28"/>
          <w:szCs w:val="28"/>
        </w:rPr>
        <w:t>благополучателей</w:t>
      </w:r>
      <w:proofErr w:type="spellEnd"/>
      <w:r>
        <w:rPr>
          <w:bCs/>
          <w:color w:val="000000"/>
          <w:sz w:val="28"/>
          <w:szCs w:val="28"/>
        </w:rPr>
        <w:t>;</w:t>
      </w:r>
    </w:p>
    <w:p w:rsidR="00561C42" w:rsidRDefault="00561C42" w:rsidP="00561C42">
      <w:pPr>
        <w:pStyle w:val="s1"/>
        <w:shd w:val="clear" w:color="auto" w:fill="FFFFFF"/>
        <w:spacing w:before="0" w:beforeAutospacing="0" w:after="0" w:afterAutospacing="0"/>
        <w:ind w:firstLine="709"/>
        <w:jc w:val="both"/>
        <w:rPr>
          <w:bCs/>
          <w:color w:val="000000"/>
          <w:sz w:val="28"/>
          <w:szCs w:val="28"/>
        </w:rPr>
      </w:pPr>
      <w:r>
        <w:rPr>
          <w:color w:val="000000"/>
          <w:sz w:val="28"/>
          <w:szCs w:val="28"/>
        </w:rPr>
        <w:t xml:space="preserve">13) предложения по </w:t>
      </w:r>
      <w:r>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561C42" w:rsidRDefault="00561C42" w:rsidP="00561C42">
      <w:pPr>
        <w:pStyle w:val="ConsPlusTitle"/>
        <w:ind w:firstLine="708"/>
        <w:jc w:val="both"/>
        <w:rPr>
          <w:rFonts w:ascii="Times New Roman" w:hAnsi="Times New Roman" w:cs="Times New Roman"/>
          <w:b w:val="0"/>
          <w:strike/>
          <w:sz w:val="28"/>
          <w:szCs w:val="28"/>
        </w:rPr>
      </w:pPr>
      <w:r>
        <w:rPr>
          <w:rFonts w:ascii="Times New Roman" w:hAnsi="Times New Roman" w:cs="Times New Roman"/>
          <w:b w:val="0"/>
          <w:color w:val="000000"/>
          <w:sz w:val="28"/>
          <w:szCs w:val="28"/>
        </w:rPr>
        <w:t xml:space="preserve">14) </w:t>
      </w:r>
      <w:r>
        <w:rPr>
          <w:rFonts w:ascii="Times New Roman" w:hAnsi="Times New Roman" w:cs="Times New Roman"/>
          <w:b w:val="0"/>
          <w:sz w:val="28"/>
          <w:szCs w:val="28"/>
        </w:rPr>
        <w:t xml:space="preserve">сведения об инициаторах проекта. </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bCs/>
          <w:color w:val="000000"/>
          <w:sz w:val="28"/>
          <w:szCs w:val="28"/>
        </w:rPr>
        <w:t xml:space="preserve">В случае </w:t>
      </w:r>
      <w:r>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61C42" w:rsidRDefault="00561C42" w:rsidP="00561C42">
      <w:pPr>
        <w:pStyle w:val="s1"/>
        <w:shd w:val="clear" w:color="auto" w:fill="FFFFFF"/>
        <w:spacing w:before="0" w:beforeAutospacing="0" w:after="0" w:afterAutospacing="0"/>
        <w:ind w:firstLine="709"/>
        <w:jc w:val="both"/>
        <w:rPr>
          <w:color w:val="000000"/>
          <w:sz w:val="28"/>
          <w:szCs w:val="28"/>
        </w:rPr>
      </w:pPr>
      <w:r>
        <w:rPr>
          <w:bCs/>
          <w:color w:val="000000"/>
          <w:sz w:val="28"/>
          <w:szCs w:val="28"/>
        </w:rPr>
        <w:t xml:space="preserve">В случае </w:t>
      </w:r>
      <w:r>
        <w:rPr>
          <w:color w:val="000000"/>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2.3. В целях обсуждения инициативного проекта, определения его соответствия интересам жителей </w:t>
      </w:r>
      <w:r>
        <w:rPr>
          <w:rFonts w:ascii="Times New Roman" w:hAnsi="Times New Roman" w:cs="Times New Roman"/>
          <w:b w:val="0"/>
          <w:iCs/>
          <w:sz w:val="28"/>
          <w:szCs w:val="28"/>
        </w:rPr>
        <w:t>муниципального образования или</w:t>
      </w:r>
      <w:r>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установленном</w:t>
      </w:r>
      <w:r>
        <w:rPr>
          <w:rFonts w:ascii="Times New Roman" w:hAnsi="Times New Roman" w:cs="Times New Roman"/>
          <w:b w:val="0"/>
          <w:sz w:val="28"/>
          <w:szCs w:val="28"/>
        </w:rPr>
        <w:br/>
        <w:t xml:space="preserve">Советом Эльтаркачского сельского поселения Усть-Джегутинского муниципального района Карачаево-Черкесской Республики, а в случае, если </w:t>
      </w:r>
      <w:r>
        <w:rPr>
          <w:rFonts w:ascii="Times New Roman" w:hAnsi="Times New Roman" w:cs="Times New Roman"/>
          <w:b w:val="0"/>
          <w:sz w:val="28"/>
          <w:szCs w:val="28"/>
        </w:rPr>
        <w:lastRenderedPageBreak/>
        <w:t>инициаторами проекта являются органы территориального общественного самоуправления – в порядке, установленном</w:t>
      </w:r>
      <w:r>
        <w:rPr>
          <w:rFonts w:ascii="Times New Roman" w:hAnsi="Times New Roman" w:cs="Times New Roman"/>
          <w:b w:val="0"/>
          <w:bCs/>
          <w:sz w:val="28"/>
          <w:szCs w:val="28"/>
        </w:rPr>
        <w:t xml:space="preserve"> уставом территориального общественного </w:t>
      </w:r>
      <w:r>
        <w:rPr>
          <w:rFonts w:ascii="Times New Roman" w:hAnsi="Times New Roman" w:cs="Times New Roman"/>
          <w:b w:val="0"/>
          <w:sz w:val="28"/>
          <w:szCs w:val="28"/>
        </w:rPr>
        <w:t>самоуправления.</w:t>
      </w:r>
    </w:p>
    <w:p w:rsidR="00561C42" w:rsidRDefault="00561C42" w:rsidP="00561C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proofErr w:type="spellStart"/>
      <w:r>
        <w:rPr>
          <w:rFonts w:ascii="Times New Roman" w:hAnsi="Times New Roman" w:cs="Times New Roman"/>
          <w:b w:val="0"/>
          <w:sz w:val="28"/>
          <w:szCs w:val="28"/>
        </w:rPr>
        <w:t>Эльтаркачском</w:t>
      </w:r>
      <w:proofErr w:type="spellEnd"/>
      <w:r>
        <w:rPr>
          <w:rFonts w:ascii="Times New Roman" w:hAnsi="Times New Roman" w:cs="Times New Roman"/>
          <w:b w:val="0"/>
          <w:sz w:val="28"/>
          <w:szCs w:val="28"/>
        </w:rPr>
        <w:t xml:space="preserve"> сельском поселении, установленным Советом   Эльтаркачского сельского поселения Усть-Джегутинского муниципального района Карачаево-Черкесской Республики.</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Pr>
          <w:rFonts w:ascii="Times New Roman" w:hAnsi="Times New Roman" w:cs="Times New Roman"/>
          <w:b w:val="0"/>
          <w:iCs/>
          <w:sz w:val="28"/>
          <w:szCs w:val="28"/>
        </w:rPr>
        <w:t>не менее 20 процентов</w:t>
      </w:r>
      <w:r>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Pr>
          <w:rFonts w:ascii="Times New Roman" w:hAnsi="Times New Roman" w:cs="Times New Roman"/>
          <w:b w:val="0"/>
          <w:iCs/>
          <w:sz w:val="28"/>
          <w:szCs w:val="28"/>
        </w:rPr>
        <w:t>муниципального образования</w:t>
      </w:r>
      <w:r>
        <w:rPr>
          <w:rFonts w:ascii="Times New Roman" w:hAnsi="Times New Roman" w:cs="Times New Roman"/>
          <w:b w:val="0"/>
          <w:sz w:val="28"/>
          <w:szCs w:val="28"/>
        </w:rPr>
        <w:t>, в границах которой будет реализовываться инициативный проект.</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rFonts w:ascii="Times New Roman" w:hAnsi="Times New Roman"/>
          <w:sz w:val="28"/>
          <w:szCs w:val="28"/>
        </w:rPr>
        <w:t>заверительные</w:t>
      </w:r>
      <w:proofErr w:type="spellEnd"/>
      <w:r>
        <w:rPr>
          <w:rFonts w:ascii="Times New Roman" w:hAnsi="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Pr>
          <w:rFonts w:ascii="Times New Roman" w:hAnsi="Times New Roman"/>
          <w:sz w:val="28"/>
          <w:szCs w:val="28"/>
        </w:rPr>
        <w:t>проекта  по</w:t>
      </w:r>
      <w:proofErr w:type="gramEnd"/>
      <w:r>
        <w:rPr>
          <w:rFonts w:ascii="Times New Roman" w:hAnsi="Times New Roman"/>
          <w:sz w:val="28"/>
          <w:szCs w:val="28"/>
        </w:rPr>
        <w:t xml:space="preserve"> форме согласно приложению </w:t>
      </w:r>
      <w:r>
        <w:rPr>
          <w:rFonts w:ascii="Times New Roman" w:hAnsi="Times New Roman"/>
          <w:sz w:val="28"/>
          <w:szCs w:val="28"/>
        </w:rPr>
        <w:lastRenderedPageBreak/>
        <w:t>№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 Внесение инициативных проектов</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 Инициативный проект вносится в Администрацию инициаторами проекта.</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3.2. При внесении инициативного проекта инициаторами проекта представляются следующие документы:</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сопроводительное письмо о внесении инициативного проекта;</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инициативный проект;</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 Рассмотрение инициативного проекта</w:t>
      </w:r>
    </w:p>
    <w:p w:rsidR="00561C42" w:rsidRDefault="00561C42" w:rsidP="00561C42">
      <w:pPr>
        <w:pStyle w:val="ConsPlusTitle"/>
        <w:ind w:firstLine="708"/>
        <w:jc w:val="center"/>
        <w:rPr>
          <w:rFonts w:ascii="Times New Roman" w:hAnsi="Times New Roman" w:cs="Times New Roman"/>
          <w:b w:val="0"/>
          <w:sz w:val="28"/>
          <w:szCs w:val="28"/>
        </w:rPr>
      </w:pP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4.1. Инициативный проект подлежит обязательному рассмотрению, рассматривается Администрацией в течение 30 дней со дня его внесения. </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4.2.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4.3. К конкурсному отбору не допускаются инициативные проекты в случаях, указанных в подпунктах 1 - 5 пункта 4.6 настоящего Порядка.</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561C42" w:rsidRDefault="00561C42" w:rsidP="00561C42">
      <w:pPr>
        <w:pStyle w:val="a3"/>
        <w:spacing w:before="0" w:beforeAutospacing="0" w:after="0" w:line="240" w:lineRule="auto"/>
        <w:ind w:firstLine="708"/>
        <w:jc w:val="both"/>
        <w:rPr>
          <w:sz w:val="28"/>
          <w:szCs w:val="28"/>
        </w:rPr>
      </w:pPr>
      <w:r>
        <w:rPr>
          <w:sz w:val="28"/>
          <w:szCs w:val="28"/>
        </w:rPr>
        <w:t xml:space="preserve">4.4. По результатам рассмотрения инициативного проекта Администрация принимает одно из следующих решений: </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 Решение, указанное в пункте 4.4 настоящего Порядка, принимается Администрацией в форме постановления.</w:t>
      </w:r>
    </w:p>
    <w:p w:rsidR="00561C42" w:rsidRDefault="00561C42" w:rsidP="00561C42">
      <w:pPr>
        <w:pStyle w:val="a3"/>
        <w:spacing w:before="0" w:beforeAutospacing="0" w:after="0" w:line="240" w:lineRule="auto"/>
        <w:ind w:firstLine="708"/>
        <w:jc w:val="both"/>
        <w:rPr>
          <w:sz w:val="28"/>
          <w:szCs w:val="28"/>
        </w:rPr>
      </w:pPr>
      <w:r>
        <w:rPr>
          <w:sz w:val="28"/>
          <w:szCs w:val="28"/>
        </w:rPr>
        <w:t>4.6. Администрация принимает решение об отказе в поддержке инициативного проекта в одном из следующих случаев:</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1) несоблюдение установленного порядка внесения инициативного проекта и его рассмотрения;</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Карачаево-Черкесской Республики, Уставу Эльтаркачского сельского поселения Усть-Джегутинского муниципального района Карачаево-Черкесской Республики;</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iCs/>
          <w:sz w:val="28"/>
          <w:szCs w:val="28"/>
        </w:rPr>
        <w:t>муниципального образования</w:t>
      </w:r>
      <w:r>
        <w:rPr>
          <w:rFonts w:ascii="Times New Roman" w:hAnsi="Times New Roman"/>
          <w:sz w:val="28"/>
          <w:szCs w:val="28"/>
        </w:rPr>
        <w:t xml:space="preserve"> необходимых полномочий и прав;</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отсутствие средств бюджета </w:t>
      </w:r>
      <w:r>
        <w:rPr>
          <w:rFonts w:ascii="Times New Roman" w:hAnsi="Times New Roman"/>
          <w:iCs/>
          <w:sz w:val="28"/>
          <w:szCs w:val="28"/>
        </w:rPr>
        <w:t xml:space="preserve">муниципального образования </w:t>
      </w:r>
      <w:r>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561C42" w:rsidRDefault="00561C42" w:rsidP="00561C42">
      <w:pPr>
        <w:spacing w:after="0" w:line="240" w:lineRule="auto"/>
        <w:ind w:firstLine="708"/>
        <w:jc w:val="both"/>
        <w:rPr>
          <w:rFonts w:ascii="Times New Roman" w:hAnsi="Times New Roman"/>
          <w:sz w:val="28"/>
          <w:szCs w:val="28"/>
        </w:rPr>
      </w:pPr>
      <w:r>
        <w:rPr>
          <w:rFonts w:ascii="Times New Roman" w:hAnsi="Times New Roman"/>
          <w:sz w:val="28"/>
          <w:szCs w:val="28"/>
        </w:rPr>
        <w:t>6) признания инициативного проекта не прошедшим конкурсный отбор.</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w:t>
      </w:r>
      <w:r>
        <w:rPr>
          <w:rFonts w:ascii="Times New Roman" w:hAnsi="Times New Roman"/>
          <w:sz w:val="28"/>
          <w:szCs w:val="28"/>
        </w:rPr>
        <w:lastRenderedPageBreak/>
        <w:t>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561C42" w:rsidRDefault="00561C42" w:rsidP="00561C42">
      <w:pPr>
        <w:pStyle w:val="a3"/>
        <w:spacing w:before="0" w:beforeAutospacing="0" w:after="0" w:line="240" w:lineRule="auto"/>
        <w:ind w:firstLine="708"/>
        <w:jc w:val="both"/>
        <w:rPr>
          <w:sz w:val="28"/>
          <w:szCs w:val="28"/>
        </w:rPr>
      </w:pPr>
      <w:r>
        <w:rPr>
          <w:sz w:val="28"/>
          <w:szCs w:val="28"/>
        </w:rPr>
        <w:t>4.8. Администрация 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4.10. Информация о рассмотрении инициативного проекта Администрацией подлежит обнародованию и размещению </w:t>
      </w:r>
      <w:r>
        <w:rPr>
          <w:rFonts w:ascii="Times New Roman" w:hAnsi="Times New Roman"/>
          <w:bCs/>
          <w:sz w:val="28"/>
          <w:szCs w:val="28"/>
        </w:rPr>
        <w:t xml:space="preserve">на официальном сайте муниципального образования </w:t>
      </w:r>
      <w:r>
        <w:rPr>
          <w:rFonts w:ascii="Times New Roman" w:hAnsi="Times New Roman"/>
          <w:sz w:val="28"/>
          <w:szCs w:val="28"/>
        </w:rPr>
        <w:t>в информационно-телекоммуникационной сети «Интернет».</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
    <w:p w:rsidR="00561C42" w:rsidRDefault="00561C42" w:rsidP="00561C4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 Конкурсный отбор инициативных проектов</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6 настоящего Порядка.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w:t>
      </w:r>
      <w:r>
        <w:rPr>
          <w:rFonts w:ascii="Times New Roman" w:hAnsi="Times New Roman"/>
          <w:sz w:val="28"/>
          <w:szCs w:val="28"/>
        </w:rPr>
        <w:lastRenderedPageBreak/>
        <w:t>комиссии, на котором рассматривается данный инициативный проект, не является препятствием к проведению конкурсного отбора.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 Конкурсный отбор инициативных проектов проводится конкурсной комиссией на основании следующих критериев:</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степень</w:t>
      </w:r>
      <w:proofErr w:type="gramEnd"/>
      <w:r>
        <w:rPr>
          <w:rFonts w:ascii="Times New Roman" w:hAnsi="Times New Roman"/>
          <w:sz w:val="28"/>
          <w:szCs w:val="28"/>
        </w:rPr>
        <w:t xml:space="preserve"> планируемого участия жителей муниципального образования и иных заинтересованных лиц в </w:t>
      </w:r>
      <w:proofErr w:type="spellStart"/>
      <w:r>
        <w:rPr>
          <w:rFonts w:ascii="Times New Roman" w:hAnsi="Times New Roman"/>
          <w:sz w:val="28"/>
          <w:szCs w:val="28"/>
        </w:rPr>
        <w:t>софинансировании</w:t>
      </w:r>
      <w:proofErr w:type="spellEnd"/>
      <w:r>
        <w:rPr>
          <w:rFonts w:ascii="Times New Roman" w:hAnsi="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степень</w:t>
      </w:r>
      <w:proofErr w:type="gramEnd"/>
      <w:r>
        <w:rPr>
          <w:rFonts w:ascii="Times New Roman" w:hAnsi="Times New Roman"/>
          <w:sz w:val="28"/>
          <w:szCs w:val="28"/>
        </w:rPr>
        <w:t xml:space="preserve">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доля</w:t>
      </w:r>
      <w:proofErr w:type="gramEnd"/>
      <w:r>
        <w:rPr>
          <w:rFonts w:ascii="Times New Roman" w:hAnsi="Times New Roman"/>
          <w:sz w:val="28"/>
          <w:szCs w:val="28"/>
        </w:rPr>
        <w:t xml:space="preserve"> </w:t>
      </w:r>
      <w:proofErr w:type="spellStart"/>
      <w:r>
        <w:rPr>
          <w:rFonts w:ascii="Times New Roman" w:hAnsi="Times New Roman"/>
          <w:sz w:val="28"/>
          <w:szCs w:val="28"/>
        </w:rPr>
        <w:t>благополучателей</w:t>
      </w:r>
      <w:proofErr w:type="spellEnd"/>
      <w:r>
        <w:rPr>
          <w:rFonts w:ascii="Times New Roman" w:hAnsi="Times New Roman"/>
          <w:sz w:val="28"/>
          <w:szCs w:val="28"/>
        </w:rPr>
        <w:t xml:space="preserve"> от общей численности жителей муниципального образования;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доля</w:t>
      </w:r>
      <w:proofErr w:type="gramEnd"/>
      <w:r>
        <w:rPr>
          <w:rFonts w:ascii="Times New Roman" w:hAnsi="Times New Roman"/>
          <w:sz w:val="28"/>
          <w:szCs w:val="28"/>
        </w:rPr>
        <w:t xml:space="preserve">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Pr>
          <w:rFonts w:ascii="Times New Roman" w:hAnsi="Times New Roman"/>
          <w:sz w:val="28"/>
          <w:szCs w:val="28"/>
        </w:rPr>
        <w:t>благополучателей</w:t>
      </w:r>
      <w:proofErr w:type="spellEnd"/>
      <w:r>
        <w:rPr>
          <w:rFonts w:ascii="Times New Roman" w:hAnsi="Times New Roman"/>
          <w:sz w:val="28"/>
          <w:szCs w:val="28"/>
        </w:rPr>
        <w:t>.</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561C42" w:rsidRDefault="00561C42" w:rsidP="00561C42">
      <w:pPr>
        <w:pStyle w:val="a3"/>
        <w:spacing w:before="0" w:beforeAutospacing="0" w:after="0" w:line="240" w:lineRule="auto"/>
        <w:ind w:left="1418" w:right="1983"/>
        <w:jc w:val="center"/>
        <w:rPr>
          <w:sz w:val="28"/>
          <w:szCs w:val="28"/>
        </w:rPr>
      </w:pPr>
      <w:r>
        <w:rPr>
          <w:sz w:val="28"/>
          <w:szCs w:val="28"/>
        </w:rPr>
        <w:t xml:space="preserve">6. Порядок формирования и деятельности </w:t>
      </w:r>
    </w:p>
    <w:p w:rsidR="00561C42" w:rsidRDefault="00561C42" w:rsidP="00561C42">
      <w:pPr>
        <w:pStyle w:val="a3"/>
        <w:spacing w:before="0" w:beforeAutospacing="0" w:after="0" w:line="240" w:lineRule="auto"/>
        <w:ind w:left="1418" w:right="1983"/>
        <w:jc w:val="center"/>
        <w:rPr>
          <w:sz w:val="28"/>
          <w:szCs w:val="28"/>
        </w:rPr>
      </w:pPr>
      <w:proofErr w:type="gramStart"/>
      <w:r>
        <w:rPr>
          <w:sz w:val="28"/>
          <w:szCs w:val="28"/>
        </w:rPr>
        <w:t>конкурсной</w:t>
      </w:r>
      <w:proofErr w:type="gramEnd"/>
      <w:r>
        <w:rPr>
          <w:sz w:val="28"/>
          <w:szCs w:val="28"/>
        </w:rPr>
        <w:t xml:space="preserve"> комиссии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6.2. Состав конкурсной комиссии формируется Администрацией и утверждается распоряжением. </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Общее число членов конкурсной комиссии должно составлять не менее 5 человек. При этом половина от общего числа членов конкурсной комиссии должна быть назначена на основе предложений Совета Эльтаркачского сельского поселения Усть-Джегутинского муниципального района Карачаево-Черкесской Республики.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Заместитель председателя конкурсной комиссии исполняет полномочия председателя конкурсной комиссии </w:t>
      </w:r>
      <w:proofErr w:type="gramStart"/>
      <w:r>
        <w:rPr>
          <w:rFonts w:ascii="Times New Roman" w:hAnsi="Times New Roman"/>
          <w:sz w:val="28"/>
          <w:szCs w:val="28"/>
        </w:rPr>
        <w:t xml:space="preserve">во время </w:t>
      </w:r>
      <w:proofErr w:type="gramEnd"/>
      <w:r>
        <w:rPr>
          <w:rFonts w:ascii="Times New Roman" w:hAnsi="Times New Roman"/>
          <w:sz w:val="28"/>
          <w:szCs w:val="28"/>
        </w:rPr>
        <w:t>его отсутствия.</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561C42" w:rsidRDefault="00561C42" w:rsidP="00561C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наличии равного количества голосов голос председательствующего является решающим.</w:t>
      </w:r>
    </w:p>
    <w:p w:rsidR="00561C42" w:rsidRDefault="00561C42" w:rsidP="00561C42">
      <w:pPr>
        <w:rPr>
          <w:rFonts w:ascii="Times New Roman" w:hAnsi="Times New Roman"/>
          <w:b/>
          <w:sz w:val="28"/>
          <w:szCs w:val="28"/>
        </w:rPr>
      </w:pPr>
    </w:p>
    <w:tbl>
      <w:tblPr>
        <w:tblW w:w="0" w:type="auto"/>
        <w:tblLook w:val="04A0" w:firstRow="1" w:lastRow="0" w:firstColumn="1" w:lastColumn="0" w:noHBand="0" w:noVBand="1"/>
      </w:tblPr>
      <w:tblGrid>
        <w:gridCol w:w="4546"/>
        <w:gridCol w:w="4809"/>
      </w:tblGrid>
      <w:tr w:rsidR="00561C42" w:rsidTr="00561C42">
        <w:tc>
          <w:tcPr>
            <w:tcW w:w="4546" w:type="dxa"/>
          </w:tcPr>
          <w:p w:rsidR="00561C42" w:rsidRDefault="00561C42">
            <w:pPr>
              <w:pStyle w:val="ConsPlusTitle"/>
              <w:jc w:val="both"/>
              <w:rPr>
                <w:rFonts w:ascii="Times New Roman" w:hAnsi="Times New Roman" w:cs="Times New Roman"/>
                <w:b w:val="0"/>
                <w:sz w:val="28"/>
                <w:szCs w:val="28"/>
              </w:rPr>
            </w:pPr>
          </w:p>
        </w:tc>
        <w:tc>
          <w:tcPr>
            <w:tcW w:w="4809" w:type="dxa"/>
            <w:hideMark/>
          </w:tcPr>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r>
              <w:rPr>
                <w:rFonts w:ascii="Times New Roman" w:hAnsi="Times New Roman"/>
                <w:sz w:val="24"/>
                <w:szCs w:val="24"/>
              </w:rPr>
              <w:t>Приложение № 1</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Порядку выдвижения, внесения, обсуждения, рассмотрения инициативных проектов, а также проведения их конкурсного отбора, </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утвержденного</w:t>
            </w:r>
            <w:proofErr w:type="gramEnd"/>
            <w:r>
              <w:rPr>
                <w:rFonts w:ascii="Times New Roman" w:hAnsi="Times New Roman"/>
                <w:sz w:val="24"/>
                <w:szCs w:val="24"/>
              </w:rPr>
              <w:t xml:space="preserve"> решением Совета депутатов Эльтаркачского сельского поселения Усть-Джегутинского муниципального района Карачаево-Черкесской Республики </w:t>
            </w:r>
          </w:p>
          <w:p w:rsidR="00561C42" w:rsidRDefault="00561C42" w:rsidP="00561C42">
            <w:pPr>
              <w:autoSpaceDE w:val="0"/>
              <w:autoSpaceDN w:val="0"/>
              <w:adjustRightInd w:val="0"/>
              <w:spacing w:after="0" w:line="240" w:lineRule="auto"/>
              <w:ind w:left="608"/>
              <w:jc w:val="both"/>
              <w:outlineLvl w:val="0"/>
              <w:rPr>
                <w:rFonts w:ascii="Times New Roman" w:hAnsi="Times New Roman"/>
                <w:sz w:val="28"/>
                <w:szCs w:val="28"/>
              </w:rPr>
            </w:pPr>
            <w:proofErr w:type="gramStart"/>
            <w:r>
              <w:rPr>
                <w:rFonts w:ascii="Times New Roman" w:hAnsi="Times New Roman"/>
                <w:sz w:val="24"/>
                <w:szCs w:val="24"/>
              </w:rPr>
              <w:t>от</w:t>
            </w:r>
            <w:proofErr w:type="gramEnd"/>
            <w:r>
              <w:rPr>
                <w:rFonts w:ascii="Times New Roman" w:hAnsi="Times New Roman"/>
                <w:sz w:val="24"/>
                <w:szCs w:val="24"/>
              </w:rPr>
              <w:t xml:space="preserve"> «06» марта 2024 года  № 80</w:t>
            </w:r>
          </w:p>
        </w:tc>
      </w:tr>
    </w:tbl>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561C42" w:rsidRDefault="00561C42" w:rsidP="00561C42">
      <w:pPr>
        <w:pStyle w:val="ConsPlusTitle"/>
        <w:ind w:firstLine="708"/>
        <w:jc w:val="center"/>
        <w:rPr>
          <w:rFonts w:ascii="Times New Roman" w:hAnsi="Times New Roman" w:cs="Times New Roman"/>
          <w:b w:val="0"/>
          <w:sz w:val="24"/>
          <w:szCs w:val="24"/>
        </w:rPr>
      </w:pPr>
      <w:r>
        <w:rPr>
          <w:rFonts w:ascii="Times New Roman" w:hAnsi="Times New Roman" w:cs="Times New Roman"/>
          <w:b w:val="0"/>
          <w:sz w:val="24"/>
          <w:szCs w:val="24"/>
        </w:rPr>
        <w:t>(</w:t>
      </w:r>
      <w:proofErr w:type="gramStart"/>
      <w:r>
        <w:rPr>
          <w:rFonts w:ascii="Times New Roman" w:hAnsi="Times New Roman" w:cs="Times New Roman"/>
          <w:b w:val="0"/>
          <w:sz w:val="24"/>
          <w:szCs w:val="24"/>
        </w:rPr>
        <w:t>наименование</w:t>
      </w:r>
      <w:proofErr w:type="gramEnd"/>
      <w:r>
        <w:rPr>
          <w:rFonts w:ascii="Times New Roman" w:hAnsi="Times New Roman" w:cs="Times New Roman"/>
          <w:b w:val="0"/>
          <w:sz w:val="24"/>
          <w:szCs w:val="24"/>
        </w:rPr>
        <w:t xml:space="preserve"> инициативного проекта)</w:t>
      </w:r>
    </w:p>
    <w:p w:rsidR="00561C42" w:rsidRDefault="00561C42" w:rsidP="00561C42">
      <w:pPr>
        <w:pStyle w:val="ConsPlusTitle"/>
        <w:ind w:firstLine="708"/>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03"/>
        <w:gridCol w:w="1736"/>
        <w:gridCol w:w="2106"/>
        <w:gridCol w:w="2221"/>
      </w:tblGrid>
      <w:tr w:rsidR="00561C42" w:rsidTr="00561C42">
        <w:tc>
          <w:tcPr>
            <w:tcW w:w="704" w:type="dxa"/>
            <w:tcBorders>
              <w:top w:val="single" w:sz="4" w:space="0" w:color="auto"/>
              <w:left w:val="single" w:sz="4" w:space="0" w:color="auto"/>
              <w:bottom w:val="single" w:sz="4" w:space="0" w:color="auto"/>
              <w:right w:val="single" w:sz="4" w:space="0" w:color="auto"/>
            </w:tcBorders>
            <w:hideMark/>
          </w:tcPr>
          <w:p w:rsidR="00561C42" w:rsidRDefault="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Borders>
              <w:top w:val="single" w:sz="4" w:space="0" w:color="auto"/>
              <w:left w:val="single" w:sz="4" w:space="0" w:color="auto"/>
              <w:bottom w:val="single" w:sz="4" w:space="0" w:color="auto"/>
              <w:right w:val="single" w:sz="4" w:space="0" w:color="auto"/>
            </w:tcBorders>
            <w:hideMark/>
          </w:tcPr>
          <w:p w:rsidR="00561C42" w:rsidRDefault="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Borders>
              <w:top w:val="single" w:sz="4" w:space="0" w:color="auto"/>
              <w:left w:val="single" w:sz="4" w:space="0" w:color="auto"/>
              <w:bottom w:val="single" w:sz="4" w:space="0" w:color="auto"/>
              <w:right w:val="single" w:sz="4" w:space="0" w:color="auto"/>
            </w:tcBorders>
            <w:hideMark/>
          </w:tcPr>
          <w:p w:rsidR="00561C42" w:rsidRDefault="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Borders>
              <w:top w:val="single" w:sz="4" w:space="0" w:color="auto"/>
              <w:left w:val="single" w:sz="4" w:space="0" w:color="auto"/>
              <w:bottom w:val="single" w:sz="4" w:space="0" w:color="auto"/>
              <w:right w:val="single" w:sz="4" w:space="0" w:color="auto"/>
            </w:tcBorders>
            <w:hideMark/>
          </w:tcPr>
          <w:p w:rsidR="00561C42" w:rsidRDefault="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Borders>
              <w:top w:val="single" w:sz="4" w:space="0" w:color="auto"/>
              <w:left w:val="single" w:sz="4" w:space="0" w:color="auto"/>
              <w:bottom w:val="single" w:sz="4" w:space="0" w:color="auto"/>
              <w:right w:val="single" w:sz="4" w:space="0" w:color="auto"/>
            </w:tcBorders>
            <w:hideMark/>
          </w:tcPr>
          <w:p w:rsidR="00561C42" w:rsidRDefault="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561C42" w:rsidTr="00561C42">
        <w:tc>
          <w:tcPr>
            <w:tcW w:w="704"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p w:rsidR="00561C42" w:rsidRDefault="00561C42">
            <w:pPr>
              <w:pStyle w:val="ConsPlusTitle"/>
              <w:jc w:val="both"/>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40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r>
      <w:tr w:rsidR="00561C42" w:rsidTr="00561C42">
        <w:tc>
          <w:tcPr>
            <w:tcW w:w="704"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p w:rsidR="00561C42" w:rsidRDefault="00561C42">
            <w:pPr>
              <w:pStyle w:val="ConsPlusTitle"/>
              <w:jc w:val="both"/>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40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r>
      <w:tr w:rsidR="00561C42" w:rsidTr="00561C42">
        <w:tc>
          <w:tcPr>
            <w:tcW w:w="704"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p w:rsidR="00561C42" w:rsidRDefault="00561C42">
            <w:pPr>
              <w:pStyle w:val="ConsPlusTitle"/>
              <w:jc w:val="both"/>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40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r>
      <w:tr w:rsidR="00561C42" w:rsidTr="00561C42">
        <w:tc>
          <w:tcPr>
            <w:tcW w:w="704"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p w:rsidR="00561C42" w:rsidRDefault="00561C42">
            <w:pPr>
              <w:pStyle w:val="ConsPlusTitle"/>
              <w:jc w:val="both"/>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40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r>
      <w:tr w:rsidR="00561C42" w:rsidTr="00561C42">
        <w:tc>
          <w:tcPr>
            <w:tcW w:w="704"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p w:rsidR="00561C42" w:rsidRDefault="00561C42">
            <w:pPr>
              <w:pStyle w:val="ConsPlusTitle"/>
              <w:jc w:val="both"/>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c>
          <w:tcPr>
            <w:tcW w:w="2403" w:type="dxa"/>
            <w:tcBorders>
              <w:top w:val="single" w:sz="4" w:space="0" w:color="auto"/>
              <w:left w:val="single" w:sz="4" w:space="0" w:color="auto"/>
              <w:bottom w:val="single" w:sz="4" w:space="0" w:color="auto"/>
              <w:right w:val="single" w:sz="4" w:space="0" w:color="auto"/>
            </w:tcBorders>
          </w:tcPr>
          <w:p w:rsidR="00561C42" w:rsidRDefault="00561C42">
            <w:pPr>
              <w:pStyle w:val="ConsPlusTitle"/>
              <w:jc w:val="both"/>
              <w:rPr>
                <w:rFonts w:ascii="Times New Roman" w:hAnsi="Times New Roman" w:cs="Times New Roman"/>
                <w:b w:val="0"/>
                <w:sz w:val="28"/>
                <w:szCs w:val="28"/>
              </w:rPr>
            </w:pPr>
          </w:p>
        </w:tc>
      </w:tr>
    </w:tbl>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561C42" w:rsidRDefault="00561C42" w:rsidP="00561C4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(Ф.И.О., дата рождения, адрес места жительства</w:t>
      </w: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561C42" w:rsidRDefault="00561C42" w:rsidP="00561C42">
      <w:pPr>
        <w:pStyle w:val="ConsPlusTitle"/>
        <w:ind w:firstLine="708"/>
        <w:jc w:val="center"/>
        <w:rPr>
          <w:rFonts w:ascii="Times New Roman" w:hAnsi="Times New Roman" w:cs="Times New Roman"/>
          <w:b w:val="0"/>
          <w:sz w:val="20"/>
        </w:rPr>
      </w:pPr>
      <w:proofErr w:type="gramStart"/>
      <w:r>
        <w:rPr>
          <w:rFonts w:ascii="Times New Roman" w:hAnsi="Times New Roman" w:cs="Times New Roman"/>
          <w:b w:val="0"/>
          <w:sz w:val="20"/>
        </w:rPr>
        <w:t>лица</w:t>
      </w:r>
      <w:proofErr w:type="gramEnd"/>
      <w:r>
        <w:rPr>
          <w:rFonts w:ascii="Times New Roman" w:hAnsi="Times New Roman" w:cs="Times New Roman"/>
          <w:b w:val="0"/>
          <w:sz w:val="20"/>
        </w:rPr>
        <w:t>, осуществляющего сбор подписей)</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w:t>
      </w:r>
      <w:proofErr w:type="gramStart"/>
      <w:r>
        <w:rPr>
          <w:rFonts w:ascii="Times New Roman" w:hAnsi="Times New Roman" w:cs="Times New Roman"/>
          <w:b w:val="0"/>
          <w:sz w:val="28"/>
          <w:szCs w:val="28"/>
        </w:rPr>
        <w:t>_»_</w:t>
      </w:r>
      <w:proofErr w:type="gramEnd"/>
      <w:r>
        <w:rPr>
          <w:rFonts w:ascii="Times New Roman" w:hAnsi="Times New Roman" w:cs="Times New Roman"/>
          <w:b w:val="0"/>
          <w:sz w:val="28"/>
          <w:szCs w:val="28"/>
        </w:rPr>
        <w:t>____________20___г                                      _____________________________</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подпись</w:t>
      </w:r>
      <w:proofErr w:type="gramEnd"/>
      <w:r>
        <w:rPr>
          <w:rFonts w:ascii="Times New Roman" w:hAnsi="Times New Roman" w:cs="Times New Roman"/>
          <w:b w:val="0"/>
          <w:sz w:val="28"/>
          <w:szCs w:val="28"/>
        </w:rPr>
        <w:t>)</w:t>
      </w:r>
    </w:p>
    <w:p w:rsidR="00561C42" w:rsidRDefault="00561C42" w:rsidP="00561C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Обработка персональных</w:t>
      </w:r>
      <w:r>
        <w:rPr>
          <w:rFonts w:ascii="Times New Roman" w:hAnsi="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tbl>
      <w:tblPr>
        <w:tblW w:w="0" w:type="auto"/>
        <w:tblLook w:val="04A0" w:firstRow="1" w:lastRow="0" w:firstColumn="1" w:lastColumn="0" w:noHBand="0" w:noVBand="1"/>
      </w:tblPr>
      <w:tblGrid>
        <w:gridCol w:w="4546"/>
        <w:gridCol w:w="4809"/>
      </w:tblGrid>
      <w:tr w:rsidR="00561C42" w:rsidTr="00561C42">
        <w:tc>
          <w:tcPr>
            <w:tcW w:w="4546" w:type="dxa"/>
          </w:tcPr>
          <w:p w:rsidR="00561C42" w:rsidRDefault="00561C42">
            <w:pPr>
              <w:pStyle w:val="ConsPlusTitle"/>
              <w:jc w:val="both"/>
              <w:rPr>
                <w:rFonts w:ascii="Times New Roman" w:hAnsi="Times New Roman" w:cs="Times New Roman"/>
                <w:b w:val="0"/>
                <w:sz w:val="28"/>
                <w:szCs w:val="28"/>
              </w:rPr>
            </w:pPr>
          </w:p>
        </w:tc>
        <w:tc>
          <w:tcPr>
            <w:tcW w:w="4809" w:type="dxa"/>
            <w:hideMark/>
          </w:tcPr>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r>
              <w:rPr>
                <w:rFonts w:ascii="Times New Roman" w:hAnsi="Times New Roman"/>
                <w:sz w:val="24"/>
                <w:szCs w:val="24"/>
              </w:rPr>
              <w:t>Приложение № 2</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Порядку выдвижения, внесения, обсуждения, рассмотрения инициативных проектов, а также проведения их конкурсного отбора,</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утвержденного</w:t>
            </w:r>
            <w:proofErr w:type="gramEnd"/>
            <w:r>
              <w:rPr>
                <w:rFonts w:ascii="Times New Roman" w:hAnsi="Times New Roman"/>
                <w:sz w:val="24"/>
                <w:szCs w:val="24"/>
              </w:rPr>
              <w:t xml:space="preserve"> решением Совета депутатов Эльтаркачского сельского поселения Усть-Джегутинского муниципального района Карачаево-Черкесской Республики </w:t>
            </w:r>
          </w:p>
          <w:p w:rsidR="00561C42" w:rsidRDefault="00561C42" w:rsidP="00561C42">
            <w:pPr>
              <w:autoSpaceDE w:val="0"/>
              <w:autoSpaceDN w:val="0"/>
              <w:adjustRightInd w:val="0"/>
              <w:spacing w:after="0" w:line="240" w:lineRule="auto"/>
              <w:ind w:left="608"/>
              <w:jc w:val="both"/>
              <w:outlineLvl w:val="0"/>
              <w:rPr>
                <w:rFonts w:ascii="Times New Roman" w:hAnsi="Times New Roman"/>
                <w:sz w:val="28"/>
                <w:szCs w:val="28"/>
              </w:rPr>
            </w:pPr>
            <w:proofErr w:type="gramStart"/>
            <w:r>
              <w:rPr>
                <w:rFonts w:ascii="Times New Roman" w:hAnsi="Times New Roman"/>
                <w:sz w:val="24"/>
                <w:szCs w:val="24"/>
              </w:rPr>
              <w:t>от</w:t>
            </w:r>
            <w:proofErr w:type="gramEnd"/>
            <w:r>
              <w:rPr>
                <w:rFonts w:ascii="Times New Roman" w:hAnsi="Times New Roman"/>
                <w:sz w:val="24"/>
                <w:szCs w:val="24"/>
              </w:rPr>
              <w:t xml:space="preserve"> «06» марта 2024 года  № 80</w:t>
            </w:r>
          </w:p>
        </w:tc>
      </w:tr>
    </w:tbl>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rsidR="00561C42" w:rsidRDefault="00561C42" w:rsidP="00561C42">
      <w:pPr>
        <w:pStyle w:val="ConsPlusTitle"/>
        <w:jc w:val="center"/>
        <w:rPr>
          <w:rFonts w:ascii="Times New Roman" w:hAnsi="Times New Roman" w:cs="Times New Roman"/>
          <w:b w:val="0"/>
          <w:sz w:val="28"/>
          <w:szCs w:val="28"/>
        </w:rPr>
      </w:pPr>
    </w:p>
    <w:p w:rsidR="00561C42" w:rsidRDefault="00561C42" w:rsidP="00561C4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561C42" w:rsidRDefault="00561C42" w:rsidP="00561C42">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об</w:t>
      </w:r>
      <w:proofErr w:type="gramEnd"/>
      <w:r>
        <w:rPr>
          <w:rFonts w:ascii="Times New Roman" w:hAnsi="Times New Roman" w:cs="Times New Roman"/>
          <w:b w:val="0"/>
          <w:sz w:val="28"/>
          <w:szCs w:val="28"/>
        </w:rPr>
        <w:t xml:space="preserve"> итогах сбора подписей граждан в поддержку инициативного проекта</w:t>
      </w:r>
    </w:p>
    <w:p w:rsidR="00561C42" w:rsidRDefault="00561C42" w:rsidP="00561C4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561C42" w:rsidRDefault="00561C42" w:rsidP="00561C4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roofErr w:type="gramStart"/>
      <w:r>
        <w:rPr>
          <w:rFonts w:ascii="Times New Roman" w:hAnsi="Times New Roman" w:cs="Times New Roman"/>
          <w:b w:val="0"/>
          <w:sz w:val="24"/>
          <w:szCs w:val="24"/>
        </w:rPr>
        <w:t>наименование</w:t>
      </w:r>
      <w:proofErr w:type="gramEnd"/>
      <w:r>
        <w:rPr>
          <w:rFonts w:ascii="Times New Roman" w:hAnsi="Times New Roman" w:cs="Times New Roman"/>
          <w:b w:val="0"/>
          <w:sz w:val="24"/>
          <w:szCs w:val="24"/>
        </w:rPr>
        <w:t xml:space="preserve"> инициативного проекта)</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Общее количество жителей, проживающих на указанной территории - __________________________________________________________________</w:t>
      </w:r>
    </w:p>
    <w:p w:rsidR="00561C42" w:rsidRDefault="00561C42" w:rsidP="00561C42">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-_________________________________________.</w:t>
      </w:r>
    </w:p>
    <w:p w:rsidR="00561C42" w:rsidRDefault="00561C42" w:rsidP="00561C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подписных листов - _______________________________________.</w:t>
      </w:r>
    </w:p>
    <w:p w:rsidR="00561C42" w:rsidRDefault="00561C42" w:rsidP="00561C42">
      <w:pPr>
        <w:pStyle w:val="ConsPlusTitle"/>
        <w:ind w:firstLine="708"/>
        <w:jc w:val="both"/>
        <w:rPr>
          <w:rFonts w:ascii="Times New Roman" w:hAnsi="Times New Roman" w:cs="Times New Roman"/>
          <w:b w:val="0"/>
          <w:sz w:val="28"/>
          <w:szCs w:val="28"/>
        </w:rPr>
      </w:pPr>
      <w:r>
        <w:rPr>
          <w:rFonts w:ascii="Times New Roman" w:hAnsi="Times New Roman" w:cs="Times New Roman"/>
          <w:b w:val="0"/>
          <w:bCs/>
          <w:sz w:val="28"/>
          <w:szCs w:val="28"/>
        </w:rPr>
        <w:t>Количество подписей в подписных листах в поддержку инициативного проекта_________________________________________________________________.</w:t>
      </w:r>
    </w:p>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pStyle w:val="ConsPlusTitle"/>
        <w:jc w:val="both"/>
        <w:rPr>
          <w:rFonts w:ascii="Times New Roman" w:hAnsi="Times New Roman" w:cs="Times New Roman"/>
          <w:b w:val="0"/>
          <w:sz w:val="28"/>
          <w:szCs w:val="28"/>
        </w:rPr>
      </w:pP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проекта______________________                    ________________________</w:t>
      </w:r>
    </w:p>
    <w:p w:rsidR="00561C42" w:rsidRDefault="00561C42" w:rsidP="00561C4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подпись)   </w:t>
      </w:r>
      <w:proofErr w:type="gramEnd"/>
      <w:r>
        <w:rPr>
          <w:rFonts w:ascii="Times New Roman" w:hAnsi="Times New Roman" w:cs="Times New Roman"/>
          <w:b w:val="0"/>
          <w:sz w:val="24"/>
          <w:szCs w:val="24"/>
        </w:rPr>
        <w:t xml:space="preserve">                                                      (Ф.И.О.)</w:t>
      </w:r>
    </w:p>
    <w:p w:rsidR="00561C42" w:rsidRDefault="00561C42" w:rsidP="00561C42">
      <w:pPr>
        <w:pStyle w:val="ConsPlusTitle"/>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или</w:t>
      </w:r>
      <w:proofErr w:type="gramEnd"/>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561C42" w:rsidRDefault="00561C42" w:rsidP="00561C4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подпись)   </w:t>
      </w:r>
      <w:proofErr w:type="gramEnd"/>
      <w:r>
        <w:rPr>
          <w:rFonts w:ascii="Times New Roman" w:hAnsi="Times New Roman" w:cs="Times New Roman"/>
          <w:b w:val="0"/>
          <w:sz w:val="24"/>
          <w:szCs w:val="24"/>
        </w:rPr>
        <w:t xml:space="preserve">                                                      (Ф.И.О.)</w:t>
      </w: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561C42" w:rsidRDefault="00561C42" w:rsidP="00561C4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подпись)   </w:t>
      </w:r>
      <w:proofErr w:type="gramEnd"/>
      <w:r>
        <w:rPr>
          <w:rFonts w:ascii="Times New Roman" w:hAnsi="Times New Roman" w:cs="Times New Roman"/>
          <w:b w:val="0"/>
          <w:sz w:val="24"/>
          <w:szCs w:val="24"/>
        </w:rPr>
        <w:t xml:space="preserve">                                                      (Ф.И.О.)</w:t>
      </w:r>
    </w:p>
    <w:p w:rsidR="00561C42" w:rsidRDefault="00561C42" w:rsidP="00561C4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tbl>
      <w:tblPr>
        <w:tblW w:w="0" w:type="auto"/>
        <w:tblLook w:val="04A0" w:firstRow="1" w:lastRow="0" w:firstColumn="1" w:lastColumn="0" w:noHBand="0" w:noVBand="1"/>
      </w:tblPr>
      <w:tblGrid>
        <w:gridCol w:w="4546"/>
        <w:gridCol w:w="4809"/>
      </w:tblGrid>
      <w:tr w:rsidR="00561C42" w:rsidTr="00561C42">
        <w:tc>
          <w:tcPr>
            <w:tcW w:w="5097" w:type="dxa"/>
          </w:tcPr>
          <w:p w:rsidR="00561C42" w:rsidRDefault="00561C42">
            <w:pPr>
              <w:pStyle w:val="ConsPlusTitle"/>
              <w:jc w:val="both"/>
              <w:rPr>
                <w:rFonts w:ascii="Times New Roman" w:hAnsi="Times New Roman" w:cs="Times New Roman"/>
                <w:b w:val="0"/>
                <w:sz w:val="28"/>
                <w:szCs w:val="28"/>
              </w:rPr>
            </w:pPr>
          </w:p>
        </w:tc>
        <w:tc>
          <w:tcPr>
            <w:tcW w:w="5098" w:type="dxa"/>
            <w:hideMark/>
          </w:tcPr>
          <w:p w:rsidR="00561C42" w:rsidRDefault="00561C42">
            <w:pPr>
              <w:autoSpaceDE w:val="0"/>
              <w:autoSpaceDN w:val="0"/>
              <w:adjustRightInd w:val="0"/>
              <w:spacing w:after="0" w:line="240" w:lineRule="auto"/>
              <w:ind w:left="608"/>
              <w:outlineLvl w:val="0"/>
              <w:rPr>
                <w:rFonts w:ascii="Times New Roman" w:hAnsi="Times New Roman"/>
                <w:sz w:val="24"/>
                <w:szCs w:val="24"/>
              </w:rPr>
            </w:pPr>
          </w:p>
          <w:p w:rsidR="00561C42" w:rsidRDefault="00561C42">
            <w:pPr>
              <w:autoSpaceDE w:val="0"/>
              <w:autoSpaceDN w:val="0"/>
              <w:adjustRightInd w:val="0"/>
              <w:spacing w:after="0" w:line="240" w:lineRule="auto"/>
              <w:ind w:left="608"/>
              <w:outlineLvl w:val="0"/>
              <w:rPr>
                <w:rFonts w:ascii="Times New Roman" w:hAnsi="Times New Roman"/>
                <w:sz w:val="24"/>
                <w:szCs w:val="24"/>
              </w:rPr>
            </w:pPr>
          </w:p>
          <w:p w:rsidR="00561C42" w:rsidRDefault="00561C42">
            <w:pPr>
              <w:autoSpaceDE w:val="0"/>
              <w:autoSpaceDN w:val="0"/>
              <w:adjustRightInd w:val="0"/>
              <w:spacing w:after="0" w:line="240" w:lineRule="auto"/>
              <w:ind w:left="608"/>
              <w:outlineLvl w:val="0"/>
              <w:rPr>
                <w:rFonts w:ascii="Times New Roman" w:hAnsi="Times New Roman"/>
                <w:sz w:val="24"/>
                <w:szCs w:val="24"/>
              </w:rPr>
            </w:pPr>
            <w:r>
              <w:rPr>
                <w:rFonts w:ascii="Times New Roman" w:hAnsi="Times New Roman"/>
                <w:sz w:val="24"/>
                <w:szCs w:val="24"/>
              </w:rPr>
              <w:lastRenderedPageBreak/>
              <w:t>Приложение № 3</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Порядку выдвижения, внесения, обсуждения, рассмотрения инициативных проектов, а также проведения их конкурсного отбора,</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утвержденного</w:t>
            </w:r>
            <w:proofErr w:type="gramEnd"/>
            <w:r>
              <w:rPr>
                <w:rFonts w:ascii="Times New Roman" w:hAnsi="Times New Roman"/>
                <w:sz w:val="24"/>
                <w:szCs w:val="24"/>
              </w:rPr>
              <w:t xml:space="preserve"> решением Совета депутатов Эльтаркачского сельского поселения Усть-Джегутинского муниципального района Карачаево-Черкесской Республики </w:t>
            </w:r>
          </w:p>
          <w:p w:rsidR="00561C42" w:rsidRDefault="00561C42" w:rsidP="00561C42">
            <w:pPr>
              <w:autoSpaceDE w:val="0"/>
              <w:autoSpaceDN w:val="0"/>
              <w:adjustRightInd w:val="0"/>
              <w:spacing w:after="0" w:line="240" w:lineRule="auto"/>
              <w:ind w:left="608"/>
              <w:jc w:val="both"/>
              <w:outlineLvl w:val="0"/>
              <w:rPr>
                <w:rFonts w:ascii="Times New Roman" w:hAnsi="Times New Roman"/>
                <w:sz w:val="28"/>
                <w:szCs w:val="28"/>
              </w:rPr>
            </w:pPr>
            <w:proofErr w:type="gramStart"/>
            <w:r>
              <w:rPr>
                <w:rFonts w:ascii="Times New Roman" w:hAnsi="Times New Roman"/>
                <w:sz w:val="24"/>
                <w:szCs w:val="24"/>
              </w:rPr>
              <w:t>от</w:t>
            </w:r>
            <w:proofErr w:type="gramEnd"/>
            <w:r>
              <w:rPr>
                <w:rFonts w:ascii="Times New Roman" w:hAnsi="Times New Roman"/>
                <w:sz w:val="24"/>
                <w:szCs w:val="24"/>
              </w:rPr>
              <w:t xml:space="preserve"> «06» марта 2024 года  № 80</w:t>
            </w:r>
          </w:p>
        </w:tc>
      </w:tr>
    </w:tbl>
    <w:p w:rsidR="00561C42" w:rsidRDefault="00561C42" w:rsidP="00561C4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w:t>
      </w:r>
      <w:proofErr w:type="gramStart"/>
      <w:r>
        <w:rPr>
          <w:rFonts w:ascii="Times New Roman" w:hAnsi="Times New Roman" w:cs="Times New Roman"/>
          <w:b w:val="0"/>
          <w:sz w:val="28"/>
          <w:szCs w:val="28"/>
        </w:rPr>
        <w:t>форма</w:t>
      </w:r>
      <w:proofErr w:type="gramEnd"/>
      <w:r>
        <w:rPr>
          <w:rFonts w:ascii="Times New Roman" w:hAnsi="Times New Roman" w:cs="Times New Roman"/>
          <w:b w:val="0"/>
          <w:sz w:val="28"/>
          <w:szCs w:val="28"/>
        </w:rPr>
        <w:t>)</w:t>
      </w:r>
    </w:p>
    <w:p w:rsidR="00561C42" w:rsidRDefault="00561C42" w:rsidP="00561C42">
      <w:pPr>
        <w:pStyle w:val="ConsPlusTitle"/>
        <w:jc w:val="center"/>
        <w:rPr>
          <w:rFonts w:ascii="Times New Roman" w:hAnsi="Times New Roman" w:cs="Times New Roman"/>
          <w:b w:val="0"/>
          <w:sz w:val="28"/>
          <w:szCs w:val="28"/>
        </w:rPr>
      </w:pPr>
    </w:p>
    <w:p w:rsidR="00561C42" w:rsidRDefault="00561C42" w:rsidP="00561C4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Протокол</w:t>
      </w:r>
    </w:p>
    <w:p w:rsidR="00561C42" w:rsidRDefault="00561C42" w:rsidP="00561C42">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о</w:t>
      </w:r>
      <w:proofErr w:type="gramEnd"/>
      <w:r>
        <w:rPr>
          <w:rFonts w:ascii="Times New Roman" w:hAnsi="Times New Roman"/>
          <w:sz w:val="28"/>
          <w:szCs w:val="28"/>
        </w:rPr>
        <w:t xml:space="preserve"> создании инициативной группы граждан</w:t>
      </w:r>
    </w:p>
    <w:p w:rsidR="00561C42" w:rsidRDefault="00561C42" w:rsidP="00561C42">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выдвижению инициативного проекта</w:t>
      </w:r>
    </w:p>
    <w:p w:rsidR="00561C42" w:rsidRDefault="00561C42" w:rsidP="00561C42">
      <w:pPr>
        <w:autoSpaceDE w:val="0"/>
        <w:autoSpaceDN w:val="0"/>
        <w:adjustRightInd w:val="0"/>
        <w:spacing w:after="0" w:line="240" w:lineRule="auto"/>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561C42" w:rsidTr="00561C42">
        <w:tc>
          <w:tcPr>
            <w:tcW w:w="4025" w:type="dxa"/>
            <w:vAlign w:val="center"/>
            <w:hideMark/>
          </w:tcPr>
          <w:p w:rsidR="00561C42" w:rsidRDefault="00561C4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w:t>
            </w:r>
          </w:p>
          <w:p w:rsidR="00561C42" w:rsidRDefault="00561C4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наименование</w:t>
            </w:r>
            <w:proofErr w:type="gramEnd"/>
            <w:r>
              <w:rPr>
                <w:rFonts w:ascii="Times New Roman" w:hAnsi="Times New Roman"/>
                <w:sz w:val="24"/>
                <w:szCs w:val="24"/>
              </w:rPr>
              <w:t xml:space="preserve"> населенного пункта)</w:t>
            </w:r>
          </w:p>
        </w:tc>
        <w:tc>
          <w:tcPr>
            <w:tcW w:w="5046" w:type="dxa"/>
            <w:hideMark/>
          </w:tcPr>
          <w:p w:rsidR="00561C42" w:rsidRDefault="00561C4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 _________ 20__</w:t>
            </w:r>
          </w:p>
        </w:tc>
      </w:tr>
    </w:tbl>
    <w:p w:rsidR="00561C42" w:rsidRDefault="00561C42" w:rsidP="00561C42">
      <w:pPr>
        <w:autoSpaceDE w:val="0"/>
        <w:autoSpaceDN w:val="0"/>
        <w:adjustRightInd w:val="0"/>
        <w:spacing w:after="0" w:line="240" w:lineRule="auto"/>
        <w:jc w:val="both"/>
        <w:rPr>
          <w:rFonts w:ascii="Times New Roman" w:hAnsi="Times New Roman"/>
          <w:sz w:val="14"/>
          <w:szCs w:val="14"/>
        </w:rPr>
      </w:pPr>
    </w:p>
    <w:p w:rsidR="00561C42" w:rsidRDefault="00561C42" w:rsidP="00561C4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1.</w:t>
      </w:r>
    </w:p>
    <w:tbl>
      <w:tblPr>
        <w:tblW w:w="10350" w:type="dxa"/>
        <w:tblLayout w:type="fixed"/>
        <w:tblCellMar>
          <w:top w:w="102" w:type="dxa"/>
          <w:left w:w="62" w:type="dxa"/>
          <w:bottom w:w="102" w:type="dxa"/>
          <w:right w:w="62" w:type="dxa"/>
        </w:tblCellMar>
        <w:tblLook w:val="04A0" w:firstRow="1" w:lastRow="0" w:firstColumn="1" w:lastColumn="0" w:noHBand="0" w:noVBand="1"/>
      </w:tblPr>
      <w:tblGrid>
        <w:gridCol w:w="454"/>
        <w:gridCol w:w="3120"/>
        <w:gridCol w:w="1669"/>
        <w:gridCol w:w="2837"/>
        <w:gridCol w:w="2270"/>
      </w:tblGrid>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п/п</w:t>
            </w:r>
          </w:p>
        </w:tc>
        <w:tc>
          <w:tcPr>
            <w:tcW w:w="3118"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Фамилия, имя, отчество</w:t>
            </w:r>
          </w:p>
        </w:tc>
        <w:tc>
          <w:tcPr>
            <w:tcW w:w="1668"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рождения</w:t>
            </w:r>
          </w:p>
        </w:tc>
        <w:tc>
          <w:tcPr>
            <w:tcW w:w="2835"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Подпись гражданина</w:t>
            </w: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454"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10343" w:type="dxa"/>
            <w:gridSpan w:val="5"/>
            <w:hideMark/>
          </w:tcPr>
          <w:p w:rsidR="00561C42" w:rsidRDefault="00561C4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приняли</w:t>
            </w:r>
            <w:proofErr w:type="gramEnd"/>
            <w:r>
              <w:rPr>
                <w:rFonts w:ascii="Times New Roman" w:hAnsi="Times New Roman"/>
                <w:sz w:val="24"/>
                <w:szCs w:val="24"/>
              </w:rPr>
              <w:t xml:space="preserve"> решение о создании инициативной группы граждан в целях выдвижения инициативного проекта:____________________________________________________________________.</w:t>
            </w:r>
          </w:p>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наименование</w:t>
            </w:r>
            <w:proofErr w:type="gramEnd"/>
            <w:r>
              <w:rPr>
                <w:rFonts w:ascii="Times New Roman" w:hAnsi="Times New Roman"/>
                <w:sz w:val="20"/>
                <w:szCs w:val="20"/>
              </w:rPr>
              <w:t xml:space="preserve"> инициативного проекта)</w:t>
            </w:r>
          </w:p>
          <w:p w:rsidR="00561C42" w:rsidRDefault="00561C42">
            <w:pPr>
              <w:autoSpaceDE w:val="0"/>
              <w:autoSpaceDN w:val="0"/>
              <w:adjustRightInd w:val="0"/>
              <w:spacing w:after="0" w:line="240" w:lineRule="auto"/>
              <w:ind w:firstLine="283"/>
              <w:jc w:val="both"/>
              <w:rPr>
                <w:rFonts w:ascii="Times New Roman" w:hAnsi="Times New Roman"/>
                <w:sz w:val="24"/>
                <w:szCs w:val="24"/>
              </w:rPr>
            </w:pPr>
            <w:r>
              <w:rPr>
                <w:rFonts w:ascii="Times New Roman" w:hAnsi="Times New Roman"/>
                <w:sz w:val="24"/>
                <w:szCs w:val="24"/>
              </w:rPr>
              <w:t>2. Обратиться в Администрацию _________________________________________</w:t>
            </w:r>
          </w:p>
          <w:p w:rsidR="00561C42" w:rsidRDefault="00561C42">
            <w:pPr>
              <w:autoSpaceDE w:val="0"/>
              <w:autoSpaceDN w:val="0"/>
              <w:adjustRightInd w:val="0"/>
              <w:spacing w:after="0" w:line="240" w:lineRule="auto"/>
              <w:ind w:firstLine="283"/>
              <w:jc w:val="both"/>
              <w:rPr>
                <w:rFonts w:ascii="Times New Roman" w:hAnsi="Times New Roman"/>
                <w:iCs/>
                <w:sz w:val="24"/>
                <w:szCs w:val="24"/>
                <w:vertAlign w:val="superscript"/>
              </w:rPr>
            </w:pPr>
            <w:r>
              <w:rPr>
                <w:rFonts w:ascii="Times New Roman" w:hAnsi="Times New Roman"/>
                <w:iCs/>
                <w:sz w:val="24"/>
                <w:szCs w:val="24"/>
                <w:vertAlign w:val="superscript"/>
              </w:rPr>
              <w:t xml:space="preserve">                                                                                           (</w:t>
            </w:r>
            <w:proofErr w:type="gramStart"/>
            <w:r>
              <w:rPr>
                <w:rFonts w:ascii="Times New Roman" w:hAnsi="Times New Roman"/>
                <w:iCs/>
                <w:sz w:val="24"/>
                <w:szCs w:val="24"/>
                <w:vertAlign w:val="superscript"/>
              </w:rPr>
              <w:t>наименование</w:t>
            </w:r>
            <w:proofErr w:type="gramEnd"/>
            <w:r>
              <w:rPr>
                <w:rFonts w:ascii="Times New Roman" w:hAnsi="Times New Roman"/>
                <w:iCs/>
                <w:sz w:val="24"/>
                <w:szCs w:val="24"/>
                <w:vertAlign w:val="superscript"/>
              </w:rPr>
              <w:t xml:space="preserve"> муниципального образования)</w:t>
            </w:r>
          </w:p>
          <w:p w:rsidR="00561C42" w:rsidRDefault="00561C42">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вопросу определения территории, на которой планируется реализовывать инициативный проект.</w:t>
            </w:r>
          </w:p>
          <w:p w:rsidR="00561C42" w:rsidRDefault="00561C42">
            <w:pPr>
              <w:autoSpaceDE w:val="0"/>
              <w:autoSpaceDN w:val="0"/>
              <w:adjustRightInd w:val="0"/>
              <w:spacing w:after="0" w:line="240" w:lineRule="auto"/>
              <w:ind w:firstLine="283"/>
              <w:jc w:val="both"/>
              <w:rPr>
                <w:rFonts w:ascii="Times New Roman" w:hAnsi="Times New Roman"/>
                <w:sz w:val="24"/>
                <w:szCs w:val="24"/>
              </w:rPr>
            </w:pPr>
            <w:r>
              <w:rPr>
                <w:rFonts w:ascii="Times New Roman" w:hAnsi="Times New Roman"/>
                <w:sz w:val="24"/>
                <w:szCs w:val="24"/>
              </w:rPr>
              <w:t>3. Назначить уполномоченным лицом, представляющим интересы инициативной группы граждан при рассмотрении Администрацией ____________________________________________</w:t>
            </w:r>
          </w:p>
          <w:p w:rsidR="00561C42" w:rsidRDefault="00561C42">
            <w:pPr>
              <w:autoSpaceDE w:val="0"/>
              <w:autoSpaceDN w:val="0"/>
              <w:adjustRightInd w:val="0"/>
              <w:spacing w:after="0" w:line="240" w:lineRule="auto"/>
              <w:ind w:firstLine="283"/>
              <w:jc w:val="center"/>
              <w:rPr>
                <w:rFonts w:ascii="Times New Roman" w:hAnsi="Times New Roman"/>
                <w:iCs/>
                <w:sz w:val="24"/>
                <w:szCs w:val="24"/>
                <w:vertAlign w:val="superscript"/>
              </w:rPr>
            </w:pPr>
            <w:r>
              <w:rPr>
                <w:rFonts w:ascii="Times New Roman" w:hAnsi="Times New Roman"/>
                <w:iCs/>
                <w:sz w:val="24"/>
                <w:szCs w:val="24"/>
                <w:vertAlign w:val="superscript"/>
              </w:rPr>
              <w:t>(</w:t>
            </w:r>
            <w:proofErr w:type="gramStart"/>
            <w:r>
              <w:rPr>
                <w:rFonts w:ascii="Times New Roman" w:hAnsi="Times New Roman"/>
                <w:iCs/>
                <w:sz w:val="24"/>
                <w:szCs w:val="24"/>
                <w:vertAlign w:val="superscript"/>
              </w:rPr>
              <w:t>наименование</w:t>
            </w:r>
            <w:proofErr w:type="gramEnd"/>
            <w:r>
              <w:rPr>
                <w:rFonts w:ascii="Times New Roman" w:hAnsi="Times New Roman"/>
                <w:iCs/>
                <w:sz w:val="24"/>
                <w:szCs w:val="24"/>
                <w:vertAlign w:val="superscript"/>
              </w:rPr>
              <w:t xml:space="preserve"> муниципального образования)</w:t>
            </w:r>
          </w:p>
          <w:p w:rsidR="00561C42" w:rsidRDefault="00561C4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внесенного</w:t>
            </w:r>
            <w:proofErr w:type="gramEnd"/>
            <w:r>
              <w:rPr>
                <w:rFonts w:ascii="Times New Roman" w:hAnsi="Times New Roman"/>
                <w:sz w:val="24"/>
                <w:szCs w:val="24"/>
              </w:rPr>
              <w:t xml:space="preserve"> инициативного проекта, ________________________________________.</w:t>
            </w:r>
          </w:p>
          <w:p w:rsidR="00561C42" w:rsidRDefault="00561C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(Фамилия, имя, отчество)</w:t>
            </w:r>
          </w:p>
        </w:tc>
      </w:tr>
      <w:tr w:rsidR="00561C42" w:rsidTr="00561C42">
        <w:tc>
          <w:tcPr>
            <w:tcW w:w="10343" w:type="dxa"/>
            <w:gridSpan w:val="5"/>
          </w:tcPr>
          <w:p w:rsidR="00561C42" w:rsidRDefault="00561C42">
            <w:pPr>
              <w:autoSpaceDE w:val="0"/>
              <w:autoSpaceDN w:val="0"/>
              <w:adjustRightInd w:val="0"/>
              <w:spacing w:after="0" w:line="240" w:lineRule="auto"/>
              <w:rPr>
                <w:rFonts w:ascii="Times New Roman" w:hAnsi="Times New Roman"/>
                <w:sz w:val="24"/>
                <w:szCs w:val="24"/>
              </w:rPr>
            </w:pPr>
          </w:p>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Подписи членов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776"/>
              <w:gridCol w:w="3186"/>
              <w:gridCol w:w="1919"/>
            </w:tblGrid>
            <w:tr w:rsidR="00561C42">
              <w:tc>
                <w:tcPr>
                  <w:tcW w:w="3328"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рождения</w:t>
                  </w:r>
                </w:p>
              </w:tc>
              <w:tc>
                <w:tcPr>
                  <w:tcW w:w="3186"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проживания</w:t>
                  </w:r>
                </w:p>
              </w:tc>
              <w:tc>
                <w:tcPr>
                  <w:tcW w:w="1919" w:type="dxa"/>
                  <w:tcBorders>
                    <w:top w:val="single" w:sz="4" w:space="0" w:color="auto"/>
                    <w:left w:val="single" w:sz="4" w:space="0" w:color="auto"/>
                    <w:bottom w:val="single" w:sz="4" w:space="0" w:color="auto"/>
                    <w:right w:val="single" w:sz="4" w:space="0" w:color="auto"/>
                  </w:tcBorders>
                  <w:hideMark/>
                </w:tcPr>
                <w:p w:rsidR="00561C42" w:rsidRDefault="00561C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Подпись </w:t>
                  </w: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561C42" w:rsidRDefault="00561C42">
                  <w:pPr>
                    <w:autoSpaceDE w:val="0"/>
                    <w:autoSpaceDN w:val="0"/>
                    <w:adjustRightInd w:val="0"/>
                    <w:spacing w:after="0" w:line="240" w:lineRule="auto"/>
                    <w:rPr>
                      <w:rFonts w:ascii="Times New Roman" w:hAnsi="Times New Roman"/>
                      <w:sz w:val="24"/>
                      <w:szCs w:val="24"/>
                    </w:rPr>
                  </w:pPr>
                </w:p>
              </w:tc>
            </w:tr>
            <w:tr w:rsidR="00561C42">
              <w:tc>
                <w:tcPr>
                  <w:tcW w:w="3328" w:type="dxa"/>
                  <w:tcBorders>
                    <w:top w:val="nil"/>
                    <w:left w:val="nil"/>
                    <w:bottom w:val="nil"/>
                    <w:right w:val="nil"/>
                  </w:tcBorders>
                </w:tcPr>
                <w:p w:rsidR="00561C42" w:rsidRDefault="00561C42">
                  <w:pPr>
                    <w:autoSpaceDE w:val="0"/>
                    <w:autoSpaceDN w:val="0"/>
                    <w:adjustRightInd w:val="0"/>
                    <w:spacing w:after="0" w:line="240" w:lineRule="auto"/>
                    <w:rPr>
                      <w:rFonts w:ascii="Times New Roman" w:hAnsi="Times New Roman"/>
                      <w:sz w:val="24"/>
                      <w:szCs w:val="24"/>
                    </w:rPr>
                  </w:pPr>
                </w:p>
              </w:tc>
              <w:tc>
                <w:tcPr>
                  <w:tcW w:w="1776" w:type="dxa"/>
                  <w:tcBorders>
                    <w:top w:val="nil"/>
                    <w:left w:val="nil"/>
                    <w:bottom w:val="nil"/>
                    <w:right w:val="nil"/>
                  </w:tcBorders>
                </w:tcPr>
                <w:p w:rsidR="00561C42" w:rsidRDefault="00561C42">
                  <w:pPr>
                    <w:autoSpaceDE w:val="0"/>
                    <w:autoSpaceDN w:val="0"/>
                    <w:adjustRightInd w:val="0"/>
                    <w:spacing w:after="0" w:line="240" w:lineRule="auto"/>
                    <w:rPr>
                      <w:rFonts w:ascii="Times New Roman" w:hAnsi="Times New Roman"/>
                      <w:sz w:val="24"/>
                      <w:szCs w:val="24"/>
                    </w:rPr>
                  </w:pPr>
                </w:p>
              </w:tc>
              <w:tc>
                <w:tcPr>
                  <w:tcW w:w="3186" w:type="dxa"/>
                  <w:tcBorders>
                    <w:top w:val="nil"/>
                    <w:left w:val="nil"/>
                    <w:bottom w:val="nil"/>
                    <w:right w:val="nil"/>
                  </w:tcBorders>
                </w:tcPr>
                <w:p w:rsidR="00561C42" w:rsidRDefault="00561C42">
                  <w:pPr>
                    <w:autoSpaceDE w:val="0"/>
                    <w:autoSpaceDN w:val="0"/>
                    <w:adjustRightInd w:val="0"/>
                    <w:spacing w:after="0" w:line="240" w:lineRule="auto"/>
                    <w:rPr>
                      <w:rFonts w:ascii="Times New Roman" w:hAnsi="Times New Roman"/>
                      <w:sz w:val="24"/>
                      <w:szCs w:val="24"/>
                    </w:rPr>
                  </w:pPr>
                </w:p>
              </w:tc>
              <w:tc>
                <w:tcPr>
                  <w:tcW w:w="1919" w:type="dxa"/>
                  <w:tcBorders>
                    <w:top w:val="nil"/>
                    <w:left w:val="nil"/>
                    <w:bottom w:val="nil"/>
                    <w:right w:val="nil"/>
                  </w:tcBorders>
                </w:tcPr>
                <w:p w:rsidR="00561C42" w:rsidRDefault="00561C42">
                  <w:pPr>
                    <w:autoSpaceDE w:val="0"/>
                    <w:autoSpaceDN w:val="0"/>
                    <w:adjustRightInd w:val="0"/>
                    <w:spacing w:after="0" w:line="240" w:lineRule="auto"/>
                    <w:rPr>
                      <w:rFonts w:ascii="Times New Roman" w:hAnsi="Times New Roman"/>
                      <w:sz w:val="24"/>
                      <w:szCs w:val="24"/>
                    </w:rPr>
                  </w:pPr>
                </w:p>
              </w:tc>
            </w:tr>
          </w:tbl>
          <w:p w:rsidR="00561C42" w:rsidRDefault="00561C42">
            <w:pPr>
              <w:autoSpaceDE w:val="0"/>
              <w:autoSpaceDN w:val="0"/>
              <w:adjustRightInd w:val="0"/>
              <w:spacing w:after="0" w:line="240" w:lineRule="auto"/>
              <w:rPr>
                <w:rFonts w:ascii="Times New Roman" w:hAnsi="Times New Roman"/>
                <w:sz w:val="24"/>
                <w:szCs w:val="24"/>
              </w:rPr>
            </w:pPr>
          </w:p>
        </w:tc>
      </w:tr>
      <w:tr w:rsidR="00561C42" w:rsidTr="00561C42">
        <w:tc>
          <w:tcPr>
            <w:tcW w:w="10343" w:type="dxa"/>
            <w:gridSpan w:val="5"/>
          </w:tcPr>
          <w:p w:rsidR="00561C42" w:rsidRDefault="00561C42">
            <w:pPr>
              <w:autoSpaceDE w:val="0"/>
              <w:autoSpaceDN w:val="0"/>
              <w:adjustRightInd w:val="0"/>
              <w:spacing w:after="0" w:line="240" w:lineRule="auto"/>
              <w:rPr>
                <w:rFonts w:ascii="Times New Roman" w:hAnsi="Times New Roman"/>
                <w:sz w:val="24"/>
                <w:szCs w:val="24"/>
              </w:rPr>
            </w:pPr>
          </w:p>
        </w:tc>
      </w:tr>
    </w:tbl>
    <w:p w:rsidR="00561C42" w:rsidRDefault="00561C42" w:rsidP="00561C42">
      <w:pPr>
        <w:pStyle w:val="ConsPlusTitle"/>
        <w:ind w:firstLine="708"/>
        <w:jc w:val="both"/>
        <w:rPr>
          <w:rFonts w:ascii="Times New Roman" w:hAnsi="Times New Roman" w:cs="Times New Roman"/>
          <w:b w:val="0"/>
          <w:sz w:val="28"/>
          <w:szCs w:val="28"/>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p w:rsidR="00561C42" w:rsidRDefault="00561C42" w:rsidP="00561C42">
      <w:pP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546"/>
        <w:gridCol w:w="4809"/>
      </w:tblGrid>
      <w:tr w:rsidR="00561C42" w:rsidTr="00561C42">
        <w:tc>
          <w:tcPr>
            <w:tcW w:w="4546" w:type="dxa"/>
          </w:tcPr>
          <w:p w:rsidR="00561C42" w:rsidRDefault="00561C42">
            <w:pPr>
              <w:pStyle w:val="ConsPlusTitle"/>
              <w:jc w:val="both"/>
              <w:rPr>
                <w:rFonts w:ascii="Times New Roman" w:hAnsi="Times New Roman" w:cs="Times New Roman"/>
                <w:b w:val="0"/>
                <w:sz w:val="28"/>
                <w:szCs w:val="28"/>
              </w:rPr>
            </w:pPr>
          </w:p>
        </w:tc>
        <w:tc>
          <w:tcPr>
            <w:tcW w:w="4809" w:type="dxa"/>
            <w:hideMark/>
          </w:tcPr>
          <w:p w:rsidR="00561C42" w:rsidRDefault="00561C42">
            <w:pPr>
              <w:autoSpaceDE w:val="0"/>
              <w:autoSpaceDN w:val="0"/>
              <w:adjustRightInd w:val="0"/>
              <w:spacing w:after="0" w:line="240" w:lineRule="auto"/>
              <w:ind w:left="608"/>
              <w:outlineLvl w:val="0"/>
              <w:rPr>
                <w:rFonts w:ascii="Times New Roman" w:hAnsi="Times New Roman"/>
                <w:sz w:val="24"/>
                <w:szCs w:val="24"/>
              </w:rPr>
            </w:pPr>
            <w:r>
              <w:rPr>
                <w:rFonts w:ascii="Times New Roman" w:hAnsi="Times New Roman"/>
                <w:sz w:val="24"/>
                <w:szCs w:val="24"/>
              </w:rPr>
              <w:t>Приложение № 4</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Порядку выдвижения, внесения, обсуждения, рассмотрения инициативных проектов, а также проведения их конкурсного отбора,</w:t>
            </w:r>
          </w:p>
          <w:p w:rsidR="00561C42" w:rsidRDefault="00561C42">
            <w:pPr>
              <w:autoSpaceDE w:val="0"/>
              <w:autoSpaceDN w:val="0"/>
              <w:adjustRightInd w:val="0"/>
              <w:spacing w:after="0" w:line="240" w:lineRule="auto"/>
              <w:ind w:left="608"/>
              <w:jc w:val="both"/>
              <w:outlineLvl w:val="0"/>
              <w:rPr>
                <w:rFonts w:ascii="Times New Roman" w:hAnsi="Times New Roman"/>
                <w:sz w:val="24"/>
                <w:szCs w:val="24"/>
              </w:rPr>
            </w:pPr>
            <w:proofErr w:type="gramStart"/>
            <w:r>
              <w:rPr>
                <w:rFonts w:ascii="Times New Roman" w:hAnsi="Times New Roman"/>
                <w:sz w:val="24"/>
                <w:szCs w:val="24"/>
              </w:rPr>
              <w:t>утвержденного</w:t>
            </w:r>
            <w:proofErr w:type="gramEnd"/>
            <w:r>
              <w:rPr>
                <w:rFonts w:ascii="Times New Roman" w:hAnsi="Times New Roman"/>
                <w:sz w:val="24"/>
                <w:szCs w:val="24"/>
              </w:rPr>
              <w:t xml:space="preserve"> решением Совета депутатов Эльтаркачского сельского поселения Усть-Джегутинского муниципального района Карачаево-Черкесской Республики </w:t>
            </w:r>
          </w:p>
          <w:p w:rsidR="00561C42" w:rsidRDefault="00561C42" w:rsidP="00561C42">
            <w:pPr>
              <w:autoSpaceDE w:val="0"/>
              <w:autoSpaceDN w:val="0"/>
              <w:adjustRightInd w:val="0"/>
              <w:spacing w:after="0" w:line="240" w:lineRule="auto"/>
              <w:ind w:left="608"/>
              <w:jc w:val="both"/>
              <w:outlineLvl w:val="0"/>
              <w:rPr>
                <w:rFonts w:ascii="Times New Roman" w:hAnsi="Times New Roman"/>
                <w:sz w:val="28"/>
                <w:szCs w:val="28"/>
              </w:rPr>
            </w:pPr>
            <w:proofErr w:type="gramStart"/>
            <w:r>
              <w:rPr>
                <w:rFonts w:ascii="Times New Roman" w:hAnsi="Times New Roman"/>
                <w:sz w:val="24"/>
                <w:szCs w:val="24"/>
              </w:rPr>
              <w:t>от</w:t>
            </w:r>
            <w:proofErr w:type="gramEnd"/>
            <w:r>
              <w:rPr>
                <w:rFonts w:ascii="Times New Roman" w:hAnsi="Times New Roman"/>
                <w:sz w:val="24"/>
                <w:szCs w:val="24"/>
              </w:rPr>
              <w:t xml:space="preserve"> «06» марта 2024 года  № 80</w:t>
            </w:r>
          </w:p>
        </w:tc>
      </w:tr>
    </w:tbl>
    <w:p w:rsidR="00561C42" w:rsidRDefault="00561C42" w:rsidP="00561C42">
      <w:pPr>
        <w:autoSpaceDE w:val="0"/>
        <w:autoSpaceDN w:val="0"/>
        <w:adjustRightInd w:val="0"/>
        <w:spacing w:after="0" w:line="240" w:lineRule="auto"/>
        <w:ind w:firstLine="709"/>
        <w:jc w:val="right"/>
        <w:outlineLvl w:val="0"/>
        <w:rPr>
          <w:rFonts w:ascii="Times New Roman" w:hAnsi="Times New Roman"/>
          <w:sz w:val="28"/>
          <w:szCs w:val="28"/>
        </w:rPr>
      </w:pPr>
    </w:p>
    <w:p w:rsidR="00561C42" w:rsidRDefault="00561C42" w:rsidP="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Методика </w:t>
      </w:r>
    </w:p>
    <w:p w:rsidR="00561C42" w:rsidRDefault="00561C42" w:rsidP="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начисления</w:t>
      </w:r>
      <w:proofErr w:type="gramEnd"/>
      <w:r>
        <w:rPr>
          <w:rFonts w:ascii="Times New Roman" w:hAnsi="Times New Roman"/>
          <w:color w:val="000000"/>
          <w:sz w:val="24"/>
          <w:szCs w:val="24"/>
          <w:lang w:eastAsia="ru-RU"/>
        </w:rPr>
        <w:t xml:space="preserve"> баллов по критериям конкурсного отбора</w:t>
      </w:r>
    </w:p>
    <w:p w:rsidR="00561C42" w:rsidRDefault="00561C42" w:rsidP="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p>
    <w:tbl>
      <w:tblPr>
        <w:tblW w:w="9854" w:type="dxa"/>
        <w:tblCellMar>
          <w:left w:w="10" w:type="dxa"/>
          <w:right w:w="10" w:type="dxa"/>
        </w:tblCellMar>
        <w:tblLook w:val="04A0" w:firstRow="1" w:lastRow="0" w:firstColumn="1" w:lastColumn="0" w:noHBand="0" w:noVBand="1"/>
      </w:tblPr>
      <w:tblGrid>
        <w:gridCol w:w="540"/>
        <w:gridCol w:w="6939"/>
        <w:gridCol w:w="2375"/>
      </w:tblGrid>
      <w:tr w:rsidR="00561C42" w:rsidTr="00561C4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eastAsia="Times New Roman" w:hAnsi="Times New Roman"/>
                <w:sz w:val="24"/>
                <w:szCs w:val="24"/>
                <w:lang w:eastAsia="zh-CN"/>
              </w:rPr>
            </w:pPr>
            <w:r>
              <w:rPr>
                <w:rFonts w:ascii="Times New Roman" w:hAnsi="Times New Roman"/>
                <w:color w:val="000000"/>
                <w:sz w:val="24"/>
                <w:szCs w:val="24"/>
                <w:lang w:eastAsia="ru-RU"/>
              </w:rPr>
              <w:t>№ п</w:t>
            </w:r>
            <w:r>
              <w:rPr>
                <w:rFonts w:ascii="Times New Roman" w:hAnsi="Times New Roman"/>
                <w:color w:val="000000"/>
                <w:sz w:val="24"/>
                <w:szCs w:val="24"/>
                <w:lang w:val="en-US" w:eastAsia="ru-RU"/>
              </w:rPr>
              <w:t>/</w:t>
            </w:r>
            <w:r>
              <w:rPr>
                <w:rFonts w:ascii="Times New Roman" w:hAnsi="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баллов, начисляемых по каждому критерию конкурсного отбора</w:t>
            </w:r>
          </w:p>
        </w:tc>
      </w:tr>
      <w:tr w:rsidR="00561C42" w:rsidTr="00561C4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 xml:space="preserve">Степень планируемого участия жителей муниципального образования и иных заинтересованных лиц в </w:t>
            </w:r>
            <w:proofErr w:type="spellStart"/>
            <w:r>
              <w:rPr>
                <w:rFonts w:ascii="Times New Roman" w:hAnsi="Times New Roman"/>
                <w:bCs/>
                <w:color w:val="000000"/>
                <w:lang w:eastAsia="ru-RU"/>
              </w:rPr>
              <w:t>софинансировании</w:t>
            </w:r>
            <w:proofErr w:type="spellEnd"/>
            <w:r>
              <w:rPr>
                <w:rFonts w:ascii="Times New Roman" w:hAnsi="Times New Roman"/>
                <w:bCs/>
                <w:color w:val="000000"/>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3 % и более</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1 до 2 %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0,5 до 1 %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менее</w:t>
            </w:r>
            <w:proofErr w:type="gramEnd"/>
            <w:r>
              <w:rPr>
                <w:rFonts w:ascii="Times New Roman" w:hAnsi="Times New Roman"/>
                <w:bCs/>
                <w:color w:val="000000"/>
                <w:lang w:eastAsia="ru-RU"/>
              </w:rPr>
              <w:t xml:space="preserve"> 0,5 %</w:t>
            </w:r>
          </w:p>
          <w:p w:rsidR="00561C42" w:rsidRDefault="00561C42">
            <w:pPr>
              <w:widowControl w:val="0"/>
              <w:suppressAutoHyphens/>
              <w:autoSpaceDE w:val="0"/>
              <w:autoSpaceDN w:val="0"/>
              <w:spacing w:after="0" w:line="240" w:lineRule="auto"/>
              <w:jc w:val="both"/>
              <w:textAlignment w:val="baseline"/>
              <w:rPr>
                <w:rFonts w:ascii="Times New Roman" w:eastAsia="Times New Roman" w:hAnsi="Times New Roman"/>
                <w:lang w:eastAsia="zh-CN"/>
              </w:rPr>
            </w:pPr>
            <w:proofErr w:type="gramStart"/>
            <w:r>
              <w:rPr>
                <w:rFonts w:ascii="Times New Roman" w:hAnsi="Times New Roman"/>
                <w:bCs/>
                <w:color w:val="000000"/>
                <w:lang w:eastAsia="ru-RU"/>
              </w:rPr>
              <w:t>отсутствие</w:t>
            </w:r>
            <w:proofErr w:type="gramEnd"/>
            <w:r>
              <w:rPr>
                <w:rFonts w:ascii="Times New Roman" w:hAnsi="Times New Roman"/>
                <w:bCs/>
                <w:color w:val="000000"/>
                <w:lang w:eastAsia="ru-RU"/>
              </w:rPr>
              <w:t xml:space="preserve"> </w:t>
            </w:r>
            <w:proofErr w:type="spellStart"/>
            <w:r>
              <w:rPr>
                <w:rFonts w:ascii="Times New Roman" w:hAnsi="Times New Roman"/>
                <w:bCs/>
                <w:color w:val="000000"/>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 xml:space="preserve">100 </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 xml:space="preserve">70 </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50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30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0</w:t>
            </w:r>
          </w:p>
        </w:tc>
      </w:tr>
      <w:tr w:rsidR="00561C42" w:rsidTr="00561C4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2</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 xml:space="preserve">3 % и более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2 до 3 %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0,05 до 2 %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менее</w:t>
            </w:r>
            <w:proofErr w:type="gramEnd"/>
            <w:r>
              <w:rPr>
                <w:rFonts w:ascii="Times New Roman" w:hAnsi="Times New Roman"/>
                <w:bCs/>
                <w:color w:val="000000"/>
                <w:lang w:eastAsia="ru-RU"/>
              </w:rPr>
              <w:t xml:space="preserve"> 0,5 %</w:t>
            </w:r>
          </w:p>
          <w:p w:rsidR="00561C42" w:rsidRDefault="00561C42">
            <w:pPr>
              <w:widowControl w:val="0"/>
              <w:suppressAutoHyphens/>
              <w:autoSpaceDE w:val="0"/>
              <w:autoSpaceDN w:val="0"/>
              <w:spacing w:after="0" w:line="240" w:lineRule="auto"/>
              <w:jc w:val="both"/>
              <w:textAlignment w:val="baseline"/>
              <w:rPr>
                <w:rFonts w:ascii="Times New Roman" w:eastAsia="Times New Roman" w:hAnsi="Times New Roman"/>
                <w:lang w:eastAsia="zh-CN"/>
              </w:rPr>
            </w:pPr>
            <w:proofErr w:type="gramStart"/>
            <w:r>
              <w:rPr>
                <w:rFonts w:ascii="Times New Roman" w:hAnsi="Times New Roman"/>
                <w:bCs/>
                <w:color w:val="000000"/>
                <w:lang w:eastAsia="ru-RU"/>
              </w:rPr>
              <w:t>отсутствие</w:t>
            </w:r>
            <w:proofErr w:type="gramEnd"/>
            <w:r>
              <w:rPr>
                <w:rFonts w:ascii="Times New Roman" w:hAnsi="Times New Roman"/>
                <w:bCs/>
                <w:color w:val="000000"/>
                <w:lang w:eastAsia="ru-RU"/>
              </w:rPr>
              <w:t xml:space="preserve"> участия</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100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70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50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30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0</w:t>
            </w:r>
          </w:p>
        </w:tc>
      </w:tr>
      <w:tr w:rsidR="00561C42" w:rsidTr="00561C4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3</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 xml:space="preserve">Доля </w:t>
            </w:r>
            <w:proofErr w:type="spellStart"/>
            <w:r>
              <w:rPr>
                <w:rFonts w:ascii="Times New Roman" w:hAnsi="Times New Roman"/>
                <w:bCs/>
                <w:color w:val="000000"/>
                <w:lang w:eastAsia="ru-RU"/>
              </w:rPr>
              <w:t>благополучателей</w:t>
            </w:r>
            <w:proofErr w:type="spellEnd"/>
            <w:r>
              <w:rPr>
                <w:rFonts w:ascii="Times New Roman" w:hAnsi="Times New Roman"/>
                <w:bCs/>
                <w:color w:val="000000"/>
                <w:lang w:eastAsia="ru-RU"/>
              </w:rPr>
              <w:t xml:space="preserve"> от общей численности жителей муниципального образования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10 % и более (но не менее 100 человек)</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7 до 10 % (но не менее 100 человек)</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5 до 7 % (но не менее 100 человек)</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менее</w:t>
            </w:r>
            <w:proofErr w:type="gramEnd"/>
            <w:r>
              <w:rPr>
                <w:rFonts w:ascii="Times New Roman" w:hAnsi="Times New Roman"/>
                <w:bCs/>
                <w:color w:val="000000"/>
                <w:lang w:eastAsia="ru-RU"/>
              </w:rPr>
              <w:t xml:space="preserve"> 5 % (но не менее 100 человек)</w:t>
            </w:r>
          </w:p>
          <w:p w:rsidR="00561C42" w:rsidRDefault="00561C42">
            <w:pPr>
              <w:widowControl w:val="0"/>
              <w:suppressAutoHyphens/>
              <w:autoSpaceDE w:val="0"/>
              <w:autoSpaceDN w:val="0"/>
              <w:spacing w:after="0" w:line="240" w:lineRule="auto"/>
              <w:jc w:val="both"/>
              <w:textAlignment w:val="baseline"/>
              <w:rPr>
                <w:rFonts w:ascii="Times New Roman" w:eastAsia="Times New Roman" w:hAnsi="Times New Roman"/>
                <w:lang w:eastAsia="zh-CN"/>
              </w:rPr>
            </w:pPr>
            <w:proofErr w:type="gramStart"/>
            <w:r>
              <w:rPr>
                <w:rFonts w:ascii="Times New Roman" w:hAnsi="Times New Roman"/>
                <w:bCs/>
                <w:color w:val="000000"/>
                <w:lang w:eastAsia="ru-RU"/>
              </w:rPr>
              <w:t>менее</w:t>
            </w:r>
            <w:proofErr w:type="gramEnd"/>
            <w:r>
              <w:rPr>
                <w:rFonts w:ascii="Times New Roman" w:hAnsi="Times New Roman"/>
                <w:bCs/>
                <w:color w:val="000000"/>
                <w:lang w:eastAsia="ru-RU"/>
              </w:rPr>
              <w:t xml:space="preserve"> 100 человек</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100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70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50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30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0</w:t>
            </w:r>
          </w:p>
        </w:tc>
      </w:tr>
      <w:tr w:rsidR="00561C42" w:rsidTr="00561C42">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4</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Pr>
                <w:rFonts w:ascii="Times New Roman" w:hAnsi="Times New Roman"/>
                <w:bCs/>
                <w:color w:val="000000"/>
                <w:lang w:eastAsia="ru-RU"/>
              </w:rPr>
              <w:t>благополучателей</w:t>
            </w:r>
            <w:proofErr w:type="spellEnd"/>
            <w:r>
              <w:rPr>
                <w:rFonts w:ascii="Times New Roman" w:hAnsi="Times New Roman"/>
                <w:bCs/>
                <w:color w:val="000000"/>
                <w:lang w:eastAsia="ru-RU"/>
              </w:rPr>
              <w:t xml:space="preserve">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r>
              <w:rPr>
                <w:rFonts w:ascii="Times New Roman" w:hAnsi="Times New Roman"/>
                <w:bCs/>
                <w:color w:val="000000"/>
                <w:lang w:eastAsia="ru-RU"/>
              </w:rPr>
              <w:t>80 % и более</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70 до 80 %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60 до 70 %</w:t>
            </w:r>
          </w:p>
          <w:p w:rsidR="00561C42" w:rsidRDefault="00561C42">
            <w:pPr>
              <w:widowControl w:val="0"/>
              <w:suppressAutoHyphens/>
              <w:autoSpaceDE w:val="0"/>
              <w:autoSpaceDN w:val="0"/>
              <w:spacing w:after="0" w:line="240" w:lineRule="auto"/>
              <w:jc w:val="both"/>
              <w:textAlignment w:val="baseline"/>
              <w:rPr>
                <w:rFonts w:ascii="Times New Roman" w:hAnsi="Times New Roman"/>
                <w:bCs/>
                <w:color w:val="000000"/>
                <w:lang w:eastAsia="ru-RU"/>
              </w:rPr>
            </w:pPr>
            <w:proofErr w:type="gramStart"/>
            <w:r>
              <w:rPr>
                <w:rFonts w:ascii="Times New Roman" w:hAnsi="Times New Roman"/>
                <w:bCs/>
                <w:color w:val="000000"/>
                <w:lang w:eastAsia="ru-RU"/>
              </w:rPr>
              <w:t>от</w:t>
            </w:r>
            <w:proofErr w:type="gramEnd"/>
            <w:r>
              <w:rPr>
                <w:rFonts w:ascii="Times New Roman" w:hAnsi="Times New Roman"/>
                <w:bCs/>
                <w:color w:val="000000"/>
                <w:lang w:eastAsia="ru-RU"/>
              </w:rPr>
              <w:t xml:space="preserve"> 50 до 60 %</w:t>
            </w:r>
          </w:p>
          <w:p w:rsidR="00561C42" w:rsidRDefault="00561C42">
            <w:pPr>
              <w:widowControl w:val="0"/>
              <w:suppressAutoHyphens/>
              <w:autoSpaceDE w:val="0"/>
              <w:autoSpaceDN w:val="0"/>
              <w:spacing w:after="0" w:line="240" w:lineRule="auto"/>
              <w:jc w:val="both"/>
              <w:textAlignment w:val="baseline"/>
              <w:rPr>
                <w:rFonts w:ascii="Times New Roman" w:eastAsia="Times New Roman" w:hAnsi="Times New Roman"/>
                <w:lang w:eastAsia="zh-CN"/>
              </w:rPr>
            </w:pPr>
            <w:proofErr w:type="gramStart"/>
            <w:r>
              <w:rPr>
                <w:rFonts w:ascii="Times New Roman" w:hAnsi="Times New Roman"/>
                <w:bCs/>
                <w:color w:val="000000"/>
                <w:lang w:eastAsia="ru-RU"/>
              </w:rPr>
              <w:t>менее</w:t>
            </w:r>
            <w:proofErr w:type="gramEnd"/>
            <w:r>
              <w:rPr>
                <w:rFonts w:ascii="Times New Roman" w:hAnsi="Times New Roman"/>
                <w:bCs/>
                <w:color w:val="000000"/>
                <w:lang w:eastAsia="ru-RU"/>
              </w:rPr>
              <w:t xml:space="preserve"> 50 %  </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100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70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50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30</w:t>
            </w:r>
          </w:p>
          <w:p w:rsidR="00561C42" w:rsidRDefault="00561C42">
            <w:pPr>
              <w:suppressAutoHyphens/>
              <w:autoSpaceDE w:val="0"/>
              <w:autoSpaceDN w:val="0"/>
              <w:spacing w:after="0" w:line="240" w:lineRule="auto"/>
              <w:jc w:val="center"/>
              <w:textAlignment w:val="baseline"/>
              <w:rPr>
                <w:rFonts w:ascii="Times New Roman" w:hAnsi="Times New Roman"/>
                <w:color w:val="000000"/>
                <w:lang w:eastAsia="ru-RU"/>
              </w:rPr>
            </w:pPr>
            <w:r>
              <w:rPr>
                <w:rFonts w:ascii="Times New Roman" w:hAnsi="Times New Roman"/>
                <w:color w:val="000000"/>
                <w:lang w:eastAsia="ru-RU"/>
              </w:rPr>
              <w:t>0</w:t>
            </w:r>
          </w:p>
        </w:tc>
      </w:tr>
    </w:tbl>
    <w:p w:rsidR="004206C9" w:rsidRDefault="00884BC6"/>
    <w:sectPr w:rsidR="0042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5E"/>
    <w:rsid w:val="00561C42"/>
    <w:rsid w:val="00884BC6"/>
    <w:rsid w:val="00A4505E"/>
    <w:rsid w:val="00EF0D2A"/>
    <w:rsid w:val="00F1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BFF02-0018-40CD-A5FE-C969504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C42"/>
    <w:pPr>
      <w:spacing w:after="200" w:line="276" w:lineRule="auto"/>
    </w:pPr>
    <w:rPr>
      <w:rFonts w:ascii="Calibri" w:eastAsia="Calibri" w:hAnsi="Calibri" w:cs="Times New Roman"/>
    </w:rPr>
  </w:style>
  <w:style w:type="paragraph" w:styleId="1">
    <w:name w:val="heading 1"/>
    <w:basedOn w:val="a"/>
    <w:next w:val="a"/>
    <w:link w:val="10"/>
    <w:qFormat/>
    <w:rsid w:val="00561C42"/>
    <w:pPr>
      <w:keepNext/>
      <w:spacing w:after="0" w:line="240" w:lineRule="auto"/>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C42"/>
    <w:rPr>
      <w:rFonts w:ascii="Times New Roman" w:eastAsia="Times New Roman" w:hAnsi="Times New Roman" w:cs="Times New Roman"/>
      <w:sz w:val="28"/>
      <w:szCs w:val="28"/>
      <w:lang w:eastAsia="ru-RU"/>
    </w:rPr>
  </w:style>
  <w:style w:type="paragraph" w:styleId="a3">
    <w:name w:val="Normal (Web)"/>
    <w:basedOn w:val="a"/>
    <w:uiPriority w:val="99"/>
    <w:semiHidden/>
    <w:unhideWhenUsed/>
    <w:qFormat/>
    <w:rsid w:val="00561C42"/>
    <w:pPr>
      <w:spacing w:before="100" w:beforeAutospacing="1" w:after="142"/>
    </w:pPr>
    <w:rPr>
      <w:rFonts w:ascii="Times New Roman" w:eastAsia="Times New Roman" w:hAnsi="Times New Roman"/>
      <w:sz w:val="24"/>
      <w:szCs w:val="24"/>
      <w:lang w:eastAsia="ru-RU"/>
    </w:rPr>
  </w:style>
  <w:style w:type="character" w:customStyle="1" w:styleId="a4">
    <w:name w:val="Без интервала Знак"/>
    <w:link w:val="a5"/>
    <w:uiPriority w:val="99"/>
    <w:locked/>
    <w:rsid w:val="00561C42"/>
  </w:style>
  <w:style w:type="paragraph" w:styleId="a5">
    <w:name w:val="No Spacing"/>
    <w:link w:val="a4"/>
    <w:uiPriority w:val="99"/>
    <w:qFormat/>
    <w:rsid w:val="00561C42"/>
    <w:pPr>
      <w:spacing w:after="0" w:line="240" w:lineRule="auto"/>
    </w:pPr>
  </w:style>
  <w:style w:type="paragraph" w:customStyle="1" w:styleId="ConsPlusNormal">
    <w:name w:val="ConsPlusNormal"/>
    <w:uiPriority w:val="99"/>
    <w:qFormat/>
    <w:rsid w:val="00561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561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uiPriority w:val="99"/>
    <w:qFormat/>
    <w:rsid w:val="00561C4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4518</Words>
  <Characters>25755</Characters>
  <Application>Microsoft Office Word</Application>
  <DocSecurity>0</DocSecurity>
  <Lines>214</Lines>
  <Paragraphs>60</Paragraphs>
  <ScaleCrop>false</ScaleCrop>
  <Company>SPecialiST RePack</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2024-04-18T11:13:00Z</dcterms:created>
  <dcterms:modified xsi:type="dcterms:W3CDTF">2024-04-18T11:26:00Z</dcterms:modified>
</cp:coreProperties>
</file>