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94" w:rsidRDefault="00455A94" w:rsidP="00455A94">
      <w:pPr>
        <w:jc w:val="right"/>
        <w:rPr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РОССИЙСКАЯ  ФЕДЕРАЦИЯ                   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КАРАЧАЕВО-ЧЕРКЕССКАЯ РЕСПУБЛИКА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УСТЬ-ДЖЕГУТИНСКИЙ  МУНИЦИПАЛЬНЫЙ РАЙОН  АДМИНИСТРАЦИЯ  ЭЛЬТАРКАЧСКОГО СЕЛЬСКОГО ПОСЕЛЕНИЯ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ПОСТАНОВЛЕНИЕ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19.05.2014 г.                           а. Эльтаркач                                 № 45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</w:p>
    <w:p w:rsidR="00455A94" w:rsidRPr="006E0ECC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 w:rsidRPr="006E0ECC">
        <w:rPr>
          <w:rFonts w:ascii="Times New Roman" w:hAnsi="Times New Roman"/>
          <w:sz w:val="28"/>
          <w:szCs w:val="28"/>
        </w:rPr>
        <w:t xml:space="preserve">  Об утверждении административного регламента по предоставлению </w:t>
      </w:r>
      <w:r>
        <w:rPr>
          <w:rFonts w:ascii="Times New Roman" w:hAnsi="Times New Roman"/>
          <w:sz w:val="28"/>
          <w:szCs w:val="28"/>
        </w:rPr>
        <w:t xml:space="preserve">государственной  </w:t>
      </w:r>
      <w:r w:rsidRPr="006E0ECC">
        <w:rPr>
          <w:rFonts w:ascii="Times New Roman" w:hAnsi="Times New Roman"/>
          <w:sz w:val="28"/>
          <w:szCs w:val="28"/>
        </w:rPr>
        <w:t xml:space="preserve">  услуги «Государственная регистрация заключения брака»</w:t>
      </w:r>
    </w:p>
    <w:p w:rsidR="00455A94" w:rsidRDefault="00455A94" w:rsidP="00455A94">
      <w:pPr>
        <w:pStyle w:val="printc"/>
        <w:spacing w:after="0"/>
        <w:jc w:val="both"/>
        <w:rPr>
          <w:b/>
          <w:sz w:val="28"/>
          <w:szCs w:val="28"/>
          <w:lang w:val="ru-RU"/>
        </w:rPr>
      </w:pP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N 210-ФЗ “Об организации предоставления государственных и муниципальных услуг” и руководствуясь Уставом Эльтаркачского  сельского поселения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Утвердить  административный регламент   по предоставлению   государственной    услуги   «Государственная регистрация заключения брака» 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Признать утратившим силу  постановление администрации  от 15.04.2013  № 49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«Об  утверждении административного  регламента предоставления  государственной    услуги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Государственная  регистрация заключения брака»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Администрации Эльтаркачского  сельского поселения  обеспечить  размещение настоящего постановления на официальном сайте Эльтаркачского  сельского поселения  Усть-Джегутинского  муниципального района Карачаево-Черкесской Республики  в сети Интернет.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Постановление вступает в силу со дня официального обнародования.                                                                                                                             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5.Контроль исполнения настоящего постановления  оставляю за собой.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Эльтаркачского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Б. А. Айбазов</w:t>
      </w:r>
    </w:p>
    <w:p w:rsidR="00455A94" w:rsidRDefault="00455A94" w:rsidP="00455A94">
      <w:pPr>
        <w:pStyle w:val="a8"/>
        <w:rPr>
          <w:rFonts w:ascii="Times New Roman" w:hAnsi="Times New Roman"/>
          <w:smallCaps/>
          <w:sz w:val="28"/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  <w:smallCaps/>
          <w:sz w:val="28"/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Приложение </w:t>
      </w:r>
      <w:proofErr w:type="gramStart"/>
      <w:r>
        <w:rPr>
          <w:rFonts w:ascii="Times New Roman" w:hAnsi="Times New Roman"/>
        </w:rPr>
        <w:t>к</w:t>
      </w:r>
      <w:proofErr w:type="gramEnd"/>
    </w:p>
    <w:p w:rsidR="00455A94" w:rsidRDefault="00455A94" w:rsidP="00455A94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постановлению   администрации </w:t>
      </w:r>
    </w:p>
    <w:p w:rsidR="00455A94" w:rsidRDefault="00455A94" w:rsidP="00455A94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>Эльтаркач</w:t>
      </w:r>
      <w:r w:rsidRPr="008525BE">
        <w:rPr>
          <w:rFonts w:ascii="Times New Roman" w:hAnsi="Times New Roman"/>
          <w:szCs w:val="28"/>
        </w:rPr>
        <w:t>ског</w:t>
      </w:r>
      <w:r>
        <w:rPr>
          <w:szCs w:val="28"/>
        </w:rPr>
        <w:t>о</w:t>
      </w:r>
      <w:r>
        <w:rPr>
          <w:rFonts w:ascii="Times New Roman" w:hAnsi="Times New Roman"/>
        </w:rPr>
        <w:t xml:space="preserve"> сельского поселения </w:t>
      </w:r>
    </w:p>
    <w:p w:rsidR="00455A94" w:rsidRDefault="00455A94" w:rsidP="00455A94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От 19.05.2014       № 45 </w:t>
      </w:r>
    </w:p>
    <w:p w:rsidR="00455A94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АДМИНИСТРАТИВНЫЙ РЕГЛАМЕНТ</w:t>
      </w:r>
    </w:p>
    <w:p w:rsidR="00455A94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по предоставлению  государственной    услуги</w:t>
      </w:r>
    </w:p>
    <w:p w:rsidR="00455A94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«Государственная регистрация заключения брака»</w:t>
      </w:r>
    </w:p>
    <w:p w:rsidR="00455A94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Общие положения</w:t>
      </w:r>
    </w:p>
    <w:p w:rsidR="00455A94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  <w:r w:rsidRPr="000078EB">
        <w:rPr>
          <w:rFonts w:ascii="Times New Roman" w:hAnsi="Times New Roman"/>
          <w:b/>
          <w:color w:val="000000"/>
          <w:sz w:val="28"/>
          <w:szCs w:val="28"/>
        </w:rPr>
        <w:t xml:space="preserve">1.1.Предмет регулирования  Административного  регламента </w:t>
      </w:r>
      <w:r w:rsidRPr="000078E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</w:p>
    <w:p w:rsidR="00455A94" w:rsidRPr="000078EB" w:rsidRDefault="00455A94" w:rsidP="00455A94">
      <w:pPr>
        <w:ind w:firstLine="709"/>
        <w:rPr>
          <w:b/>
          <w:color w:val="000000"/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 Административный регламент  по предоставлению государственной   услуги по государственной   регистрации заключения брака (далее – Административный регламент) разработан в целях повышения качества и доступности результатов предоставления государственной   услуги по государственной   регистрации заключения брака (далее – государственная услуга), создания комфортных условий для заявителей и определяет сроки и последовательность действий (административные процедуры) при предоставлении    государственной    услуги.</w:t>
      </w:r>
      <w:r w:rsidRPr="000078EB">
        <w:rPr>
          <w:b/>
          <w:color w:val="000000"/>
          <w:szCs w:val="28"/>
        </w:rPr>
        <w:t xml:space="preserve"> </w:t>
      </w:r>
    </w:p>
    <w:p w:rsidR="00455A94" w:rsidRPr="000078EB" w:rsidRDefault="00455A94" w:rsidP="00455A94">
      <w:pPr>
        <w:ind w:firstLine="709"/>
        <w:rPr>
          <w:b/>
          <w:color w:val="000000"/>
          <w:szCs w:val="28"/>
        </w:rPr>
      </w:pPr>
      <w:r w:rsidRPr="000078EB">
        <w:rPr>
          <w:b/>
          <w:color w:val="000000"/>
          <w:szCs w:val="28"/>
        </w:rPr>
        <w:t>1.2. Круг заявителей.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Получателями   государственной    услуги (далее – заявители) являются:</w:t>
      </w:r>
    </w:p>
    <w:p w:rsidR="00455A94" w:rsidRPr="000078EB" w:rsidRDefault="00455A94" w:rsidP="00455A94">
      <w:pPr>
        <w:ind w:firstLine="709"/>
        <w:rPr>
          <w:b/>
          <w:color w:val="000000"/>
          <w:szCs w:val="28"/>
        </w:rPr>
      </w:pPr>
      <w:r>
        <w:rPr>
          <w:szCs w:val="28"/>
        </w:rPr>
        <w:t xml:space="preserve"> граждане Российской Федерации;</w:t>
      </w:r>
      <w:r w:rsidRPr="000078EB">
        <w:rPr>
          <w:b/>
          <w:color w:val="000000"/>
          <w:szCs w:val="28"/>
        </w:rPr>
        <w:t xml:space="preserve"> </w:t>
      </w:r>
    </w:p>
    <w:p w:rsidR="00455A94" w:rsidRPr="000078EB" w:rsidRDefault="00455A94" w:rsidP="00455A94">
      <w:pPr>
        <w:ind w:firstLine="709"/>
        <w:rPr>
          <w:b/>
          <w:color w:val="000000"/>
          <w:szCs w:val="28"/>
        </w:rPr>
      </w:pPr>
      <w:r w:rsidRPr="000078EB">
        <w:rPr>
          <w:b/>
          <w:color w:val="000000"/>
          <w:szCs w:val="28"/>
        </w:rPr>
        <w:t xml:space="preserve"> 1.3.Порядок информирования о правилах предоставления </w:t>
      </w:r>
      <w:r>
        <w:rPr>
          <w:b/>
          <w:color w:val="000000"/>
          <w:szCs w:val="28"/>
        </w:rPr>
        <w:t xml:space="preserve">государственной   </w:t>
      </w:r>
      <w:r w:rsidRPr="000078EB">
        <w:rPr>
          <w:b/>
          <w:color w:val="000000"/>
          <w:szCs w:val="28"/>
        </w:rPr>
        <w:t xml:space="preserve"> услуги</w:t>
      </w:r>
    </w:p>
    <w:p w:rsidR="00455A94" w:rsidRDefault="00455A94" w:rsidP="00455A94">
      <w:pPr>
        <w:ind w:firstLine="708"/>
        <w:rPr>
          <w:szCs w:val="28"/>
        </w:rPr>
      </w:pPr>
      <w:r>
        <w:rPr>
          <w:szCs w:val="28"/>
        </w:rPr>
        <w:t>1.3.1. Место нахождения администрации Эльтаркачского  сельского поселения (далее – Администрация): 369314, Карачаево-Черкесская Республика, Усть-Джегутинский муниципальный район, аул Эльтаркач, улица  Центральная,63.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          1.3.2. Часы приема посетителей в администрации Эльтаркачского  сельского поселения: с понедельника по пятницу с 8-00 до 17-00 часов, перерыв на обед с 12-00 до 13-00 часов. В предпраздничные дни продолжительность рабочего дня сокращается на один час. 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        1.3.3. Контактные телефоны: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Глава администрации Эльтаркачского  сельского поселения (далее – Администрация) – (87875);462-81     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 Заместитель главы   – (87875)   46-2-33</w:t>
      </w:r>
      <w:proofErr w:type="gramStart"/>
      <w:r>
        <w:rPr>
          <w:szCs w:val="28"/>
        </w:rPr>
        <w:t xml:space="preserve"> ;</w:t>
      </w:r>
      <w:proofErr w:type="gramEnd"/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             1.3.4 Адрес электронной почты администрации Эльтаркачского сельского поселения </w:t>
      </w:r>
      <w:r w:rsidRPr="00DE0F92">
        <w:rPr>
          <w:szCs w:val="28"/>
        </w:rPr>
        <w:t xml:space="preserve"> </w:t>
      </w:r>
      <w:r>
        <w:rPr>
          <w:szCs w:val="28"/>
          <w:lang w:val="en-US"/>
        </w:rPr>
        <w:t>eltarkachskoesp</w:t>
      </w:r>
      <w:r>
        <w:rPr>
          <w:b/>
          <w:szCs w:val="28"/>
        </w:rPr>
        <w:t xml:space="preserve"> </w:t>
      </w:r>
      <w:r w:rsidRPr="00DE0F92">
        <w:rPr>
          <w:szCs w:val="28"/>
        </w:rPr>
        <w:t>@mail.ru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1.3.5. Официальный сайт администрации Эльтаркачского сельского поселения  в информационно - телекоммуникационной сети Интернет (далее – сеть Интернет): </w:t>
      </w:r>
      <w:r>
        <w:rPr>
          <w:szCs w:val="28"/>
          <w:lang w:val="en-US"/>
        </w:rPr>
        <w:t>eltarkachskoe</w:t>
      </w:r>
      <w:r>
        <w:rPr>
          <w:szCs w:val="28"/>
        </w:rPr>
        <w:t>.</w:t>
      </w:r>
      <w:r w:rsidRPr="00DD7C6A">
        <w:rPr>
          <w:szCs w:val="28"/>
          <w:lang w:val="en-US"/>
        </w:rPr>
        <w:t>ru</w:t>
      </w:r>
      <w:r>
        <w:rPr>
          <w:szCs w:val="28"/>
        </w:rPr>
        <w:t xml:space="preserve"> .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      1.3.6. Разъяснения по вопросам предоставления государственной    услуги, в том числе сроков исполнения государственной    услуги, порядка обжалования решений, действий (бездействия) должностных лиц, ответственных за предоставление государственной    услуги, предоставляются: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       непосредственно в Администрацию при личном обращении заявителей (непосредственное информирование);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       с использованием средств телефонной связи (устное информирование);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       с использованием сети  Интернет на официальном информационном сайте администрации Эльтаркачского сельского поселения 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       путем письменного обращения заявителя (по почте или с использованием средств факсимильной связи);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       посредством электронной почты.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      1.3.7. На официальном сайте Администрации в сети Интернет, на стендах в местах предоставления государственной    услуги размещается следующая информация: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      1) место нахождения Администрации;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      2) адрес электронной почты и сведения о телефонных номерах для получения информации о предоставляемой государственной    услуге;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      3) график (режим) работы Администрации;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      4) настоящий Административный регламент с приложениями;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      5) тексты нормативных правовых актов, регулирующих предоставление государственной    услуги;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      6) форма заявления о предоставлении государственной    услуги и образец ее заполнения;</w:t>
      </w:r>
    </w:p>
    <w:p w:rsidR="00455A94" w:rsidRDefault="00455A94" w:rsidP="00455A94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r>
        <w:rPr>
          <w:szCs w:val="28"/>
        </w:rPr>
        <w:t xml:space="preserve">      7) </w:t>
      </w:r>
      <w:r>
        <w:rPr>
          <w:color w:val="000000"/>
          <w:szCs w:val="28"/>
        </w:rPr>
        <w:t>размеры государственной   пошлины, взимаемой за предоставление государственной    услуги; бланки документов, подтверждающих факт уплаты государственной   пошлины, образцы их заполнения; порядок уплаты государственной   пошлины</w:t>
      </w:r>
      <w:r>
        <w:rPr>
          <w:szCs w:val="28"/>
        </w:rPr>
        <w:t>;</w:t>
      </w:r>
    </w:p>
    <w:p w:rsidR="00455A94" w:rsidRDefault="00455A94" w:rsidP="00455A94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r>
        <w:rPr>
          <w:szCs w:val="28"/>
        </w:rPr>
        <w:t xml:space="preserve">     </w:t>
      </w:r>
      <w:r>
        <w:rPr>
          <w:color w:val="000000"/>
          <w:szCs w:val="28"/>
        </w:rPr>
        <w:t>8) порядок и способы подачи заявления о предоставлении государственной    услуги;</w:t>
      </w:r>
    </w:p>
    <w:p w:rsidR="00455A94" w:rsidRDefault="00455A94" w:rsidP="00455A94">
      <w:pPr>
        <w:tabs>
          <w:tab w:val="left" w:pos="1260"/>
        </w:tabs>
        <w:rPr>
          <w:szCs w:val="28"/>
        </w:rPr>
      </w:pPr>
      <w:r>
        <w:rPr>
          <w:szCs w:val="28"/>
        </w:rPr>
        <w:t xml:space="preserve">     9) порядок и способы получения результата предоставления государственной    услуги;</w:t>
      </w:r>
    </w:p>
    <w:p w:rsidR="00455A94" w:rsidRDefault="00455A94" w:rsidP="00455A94">
      <w:pPr>
        <w:widowControl w:val="0"/>
        <w:rPr>
          <w:szCs w:val="28"/>
        </w:rPr>
      </w:pPr>
      <w:r>
        <w:rPr>
          <w:szCs w:val="28"/>
        </w:rPr>
        <w:t xml:space="preserve">     10) сроки предоставления государственной    услуги;</w:t>
      </w:r>
    </w:p>
    <w:p w:rsidR="00455A94" w:rsidRDefault="00455A94" w:rsidP="00455A9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11) порядок и способы получения разъяснений по порядку предоставления государственной    услуги;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     12) порядок обжалования решений, действий (бездействия) должностных лиц, ответственных за предоставление государственной    услуги;</w:t>
      </w:r>
    </w:p>
    <w:p w:rsidR="00455A94" w:rsidRDefault="00455A94" w:rsidP="00455A9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1.3.8. Информирование заявителя  по телефону осуществляется в соответствии с графиком работы Администрации, которые непосредственно взаимодействуют с заявителями.</w:t>
      </w:r>
    </w:p>
    <w:p w:rsidR="00455A94" w:rsidRDefault="00455A94" w:rsidP="00455A9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455A94" w:rsidRDefault="00455A94" w:rsidP="00455A9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При ответах на телефонные звонки сотрудники Администрации 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455A94" w:rsidRDefault="00455A94" w:rsidP="00455A9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455A94" w:rsidRDefault="00455A94" w:rsidP="00455A9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Информация об исполнении государственной    услуги  в письменной форме предоставляется сотрудниками Администрации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        Информация о порядке оказания государственной    услуги предоставляется бесплатно.</w:t>
      </w:r>
    </w:p>
    <w:p w:rsidR="00455A94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 Стандарт предоставления государственной   услуги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2.1.Наименование  государственной    услуги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«Прием и выдача  документов  о государственной    регистрации   акта гражданского состояния о заключении брака» </w:t>
      </w:r>
    </w:p>
    <w:p w:rsidR="00455A94" w:rsidRDefault="00455A94" w:rsidP="00455A94">
      <w:pPr>
        <w:rPr>
          <w:b/>
          <w:szCs w:val="28"/>
        </w:rPr>
      </w:pPr>
      <w:r w:rsidRPr="000078EB">
        <w:rPr>
          <w:b/>
          <w:color w:val="000000"/>
          <w:szCs w:val="28"/>
        </w:rPr>
        <w:t xml:space="preserve">2.2. </w:t>
      </w:r>
      <w:r>
        <w:rPr>
          <w:b/>
          <w:szCs w:val="28"/>
        </w:rPr>
        <w:t>Наименование органа исполнительной власти</w:t>
      </w:r>
    </w:p>
    <w:p w:rsidR="00455A94" w:rsidRDefault="00455A94" w:rsidP="00455A94">
      <w:pPr>
        <w:rPr>
          <w:szCs w:val="28"/>
        </w:rPr>
      </w:pPr>
      <w:r>
        <w:rPr>
          <w:szCs w:val="28"/>
        </w:rPr>
        <w:t xml:space="preserve">Предоставление государственной    услуги осуществляется администрацией Эльтаркачского сельского поселения Усть-Джегутинского муниципального района Карачаево-Черкесской Республики (далее – Администрация).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2.3.«Прием и выдача  документов  о государственной    регистрации   акта             </w:t>
      </w:r>
      <w:r>
        <w:rPr>
          <w:rFonts w:ascii="Times New Roman" w:hAnsi="Times New Roman"/>
          <w:sz w:val="28"/>
          <w:szCs w:val="28"/>
        </w:rPr>
        <w:t>Государственная  услуга предоставляется Администрацией 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455A94" w:rsidRPr="00DE0F92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Место предоставления государственной    услуги  (Администрация Эльтаркачского  сельского поселения, осуществляющая государственную регистрацию акта гражданского состояния о заключении брака» определяется с учетом требований Федерального закона к месту государственной   регистрации акта гражданского состояния о рождении.</w:t>
      </w:r>
      <w:proofErr w:type="gramEnd"/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2.4.Результат предоставления   государственной    услуги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Конечным результатом предоставления   государственной    услуги является:</w:t>
      </w:r>
    </w:p>
    <w:p w:rsidR="00455A94" w:rsidRPr="00DE0F92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государственной   регистрации акта гражданского состояния о заключении брака – выдача заявителю свидетельства о государственной   регистрации акта гражданского состояния о заключении брака (в случаях, установленных Федеральным законом, справки о государственной   регистрации акта гражданского состояния о заключении брака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установленной формы либо отказ в государственной   регистрации акта гражданского состояния о  заключении брака.</w:t>
      </w:r>
    </w:p>
    <w:p w:rsidR="00455A94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2.5.Сроки  предоставления  </w:t>
      </w:r>
      <w:r>
        <w:rPr>
          <w:rFonts w:ascii="Times New Roman" w:hAnsi="Times New Roman"/>
          <w:b/>
          <w:bCs/>
          <w:sz w:val="28"/>
          <w:szCs w:val="28"/>
        </w:rPr>
        <w:t xml:space="preserve">государственной   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регистрация заключения брака  производится при соблюдении  условий, предусмотренных  пунктом  1  статьи 12 ст. 13. 156 семейного Кодекса   Российской Федерации.</w:t>
      </w:r>
    </w:p>
    <w:p w:rsidR="00455A94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Государственная регистрация заключения брака  производится по истечения  месяца  со дня подачи совместного заявления  о заключении брака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 w:rsidRPr="00D57E70">
        <w:rPr>
          <w:rStyle w:val="ae"/>
          <w:rFonts w:ascii="Times New Roman" w:hAnsi="Times New Roman"/>
          <w:sz w:val="28"/>
          <w:szCs w:val="28"/>
        </w:rPr>
        <w:t>2.6 Правовые основания для предоставления</w:t>
      </w:r>
      <w:r>
        <w:rPr>
          <w:rStyle w:val="ae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  </w:t>
      </w:r>
      <w:r>
        <w:rPr>
          <w:rStyle w:val="ae"/>
          <w:rFonts w:ascii="Times New Roman" w:hAnsi="Times New Roman"/>
          <w:szCs w:val="28"/>
        </w:rPr>
        <w:t xml:space="preserve"> услуги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государственной    услуги осуществляется в соответствии  со следующими нормативными правовыми актами: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международными договорами Российской Федерации;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конституционным законом от 25 декабря 2000 года № 2-ФКЗ «О Государственном гербе Российской Федерации»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частью первой Гражданского кодекса Российской Федерации Семейным кодексом Российской Федерации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15 ноября 1997 года № 143-ФЗ «Об актах гражданского состояния»;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 мая 2006 года № 59-ФЗ «О порядке рассмотрения обращений граждан Российской Федерации»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от 13 октября 2004 года № 1313 «Вопросы Министерства юстиции Российской Федерации»;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8 июля 1997 года № 828 «Об утверждении Положения о паспорте гражданина Российской Федерации, образца бланка и описания паспорта гражданина Российской Федерации»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6 июля 1998 года № 709 «О мерах по реализации Федерального закона «Об актах гражданского состояния» (далее – постановление Правительства Российской Федерации № 709);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31 октября 1998 года № 1274 «Об утверждении форм бланков заявлений о государственной   регистрации актов гражданского состояния, справок и иных документов, подтверждающих государственную регистрацию актов гражданского состояния» (далее – постановление Правительства Российской Федерации № 1274);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17 апреля 1999 года № 432 «Об утверждении Правил заполнения бланков записей актов гражданского состояния и бланков свидетельств о государственной   регистрации актов гражданского состояния»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Интернет»;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приказом Федеральной архивной службы и Министерства юстиции Российской Федерации от 2 августа 1999 года № 38/230 «Об утверждении Правил передачи в государственные архивы книг государственной   регистрации актов гражданского состояния, собранных из первых экземпляров записей актов гражданского состояния, и метрических книг» (зарегистрирован Министерством юстиции Российской Федерации 14 сентября 1999 г., регистрационный № 1893);</w:t>
      </w:r>
      <w:proofErr w:type="gramEnd"/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юстиции Российской Федерации от 14 октября 2005 года  № 189 «Об утверждении правил внутреннего распорядка следственных изоляторов уголовно-исполнительной системы» (зарегистрирован Министерством юстиции Российской Федерации 8 ноября 2005 г., регистрационный № 7139);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совместным приказом Министерства иностранных дел Российской Федерации и Министерства юстиции Российской Федерации от 25 декабря 2008 года № 20086/311 «Об утверждении Административного регламента предоставления государственной   услуги по истребованию личных документов» (далее – Административный регламент предоставления государственной   услуги по истребованию личных документов) (зарегистрирован Министерством юстиции Российской Федерации 18 февраля 2009 г., регистрационный № 13392);</w:t>
      </w:r>
      <w:proofErr w:type="gramEnd"/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 регулирующими вопросы государственной   регистрации актов гражданского состояния, а также вопросы организации исполнения полномочий по государственной   регистрации актов гражданского состояния;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Уставом  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  поселения;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Закона Карачаево-Черкесской Республики от 22 апреля 2011  №13-РЗ «О наделении органов местного самоуправления муниципальных образовании Карачаево-Черкесской  Республики  полномочиями   на  государственную регистрацию   актов гражданского состояния";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 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от29.11.2011  № 27 «О  возложении обязанностей   по  государственной   регистрации  актов гражданского состояния»;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настоящим Административным регламентом.</w:t>
      </w:r>
    </w:p>
    <w:p w:rsidR="00455A94" w:rsidRDefault="00455A94" w:rsidP="00455A94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2.7.Перечень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  </w:t>
      </w:r>
      <w:r>
        <w:rPr>
          <w:rFonts w:ascii="Times New Roman" w:hAnsi="Times New Roman"/>
          <w:b/>
          <w:bCs/>
          <w:sz w:val="28"/>
          <w:szCs w:val="28"/>
        </w:rPr>
        <w:t xml:space="preserve"> услуги и порядок их представления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государственной   регистрации рождения заявители представляют: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совместное заявление о заключении брака в  письменной форме (приложения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 Заявление в письменной форме может быть выполнено от руки (разборчиво), машинописным способом или распечатано посредством электронных печатающих устройств без сокращений слов и исправлений. Заявление, выполненное машинописным способом или посредством электронных печатных устройств, подписывается в присутствии специалиста, осуществляющего прием данного заявления.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2)паспорта</w:t>
      </w:r>
    </w:p>
    <w:p w:rsidR="00455A94" w:rsidRPr="00D57E70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3)квитанцию об уплате госпошлины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 Перечень оснований для отказа в приеме документов, необходимых для предоставления  государственной    услуги, и в предоставлении услуги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11 Федерального закона отказ в государственной   регистрации акта гражданского состояния о заключении брака   допускается в следующих случаях: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регистрация акта гражданского состояния о заключения брака  противоречит Федеральному закону;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которые представлены заявителем, не соответствуют требованиям, предъявляемым к ним Федеральным законом и иными нормативными правовыми актами.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  Специалист администрации Эльтаркач</w:t>
      </w:r>
      <w:r w:rsidRPr="00451D72">
        <w:rPr>
          <w:rFonts w:ascii="Times New Roman" w:hAnsi="Times New Roman"/>
          <w:b/>
          <w:sz w:val="28"/>
          <w:szCs w:val="28"/>
        </w:rPr>
        <w:t>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поселения, не вправе производить государственную регистрацию актов гражданского состояния в отношении</w:t>
      </w:r>
      <w:r>
        <w:rPr>
          <w:rFonts w:ascii="Times New Roman" w:hAnsi="Times New Roman"/>
          <w:sz w:val="28"/>
          <w:szCs w:val="28"/>
        </w:rPr>
        <w:t xml:space="preserve"> себя, своего супруга, его и своих родственников (родителей, детей, внуков, дедушек, бабушек, родных братьев и сестер). Государственная регистрация актов гражданского состояния в таких случаях производится  в Загсе  администрации Усть-Джегутинского муниципального района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 По требованию заявителя, которому отказано в  предоставлении   государственной      услуги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поселения, предоставляющего государственную  услугу, обязан сообщить ему причины отказа в день обращения в письменном виде по форме № 37, утвержденной постановлением Правительства Российской Федерации № 1274 (приложение № 5).</w:t>
      </w:r>
      <w:proofErr w:type="gramEnd"/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2.11.Порядок оплаты предоставления   государственной    услуги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За государственную регистрацию актов гражданского состояния и совершение органами, предоставляющими   государственную  услугу, иных юридически значимых действий заявителями уплачивается государственная пошлина.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Размеры и порядок взимания государственной   пошлины устанавливаются   Налоговым кодексом Российской Федерации (глава 25.3.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Государственная пошлина, далее – Кодекс).</w:t>
      </w:r>
      <w:proofErr w:type="gramEnd"/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Плательщики уплачивают государственную пошлину, если иной порядок не установлен Кодексом, в следующие сроки: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обращении за выдачей документов (их копий, дубликатов) - до выдачи документов (их копий, дубликатов);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455A94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уплаты государственной  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Иностранные граждане и лица без гражданства уплачивают государственную пошлину в порядке и размерах, которые установлены Кодексом соответственно для организаций и физических лиц.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 Размер государственной   пошлины за государственную регистрацию актов гражданского состояния,</w:t>
      </w:r>
      <w:r>
        <w:rPr>
          <w:rFonts w:ascii="Times New Roman" w:hAnsi="Times New Roman"/>
          <w:sz w:val="28"/>
          <w:szCs w:val="28"/>
        </w:rPr>
        <w:t xml:space="preserve"> совершение иных юридически значимых действий и особенности её уплаты установлены статьями 333.26, 333.27 , 333.33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 Перечень лиц, освобождающихся от уплаты государственной   пошлины за государственную регистрацию актов гражданского состояния и</w:t>
      </w:r>
      <w:r>
        <w:rPr>
          <w:rFonts w:ascii="Times New Roman" w:hAnsi="Times New Roman"/>
          <w:sz w:val="28"/>
          <w:szCs w:val="28"/>
        </w:rPr>
        <w:t xml:space="preserve"> совершение иных юридически значимых действий, определен статьями 333.35 и 333.39 Кодекса.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2.14  Возврат плательщику излишне уплаченной (взысканной) суммы государственной   пошлины</w:t>
      </w:r>
      <w:r>
        <w:rPr>
          <w:rFonts w:ascii="Times New Roman" w:hAnsi="Times New Roman"/>
          <w:sz w:val="28"/>
          <w:szCs w:val="28"/>
        </w:rPr>
        <w:t xml:space="preserve"> осуществляется территориальном органом Федерального казначейства на основании распоряжений администраторов поступлений  в бюджет о возврате поступлений плательщику с учетом положений главы 12 статьи 333.40 главы 25.3 Кодекса.</w:t>
      </w:r>
      <w:proofErr w:type="gramEnd"/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возврате плательщику излишне уплаченной (взысканной) суммы государственной   пошлины принимает орган, осуществляющий действия, за которые уплачена (взыскана) государственная пошлина на основании заявления плательщика, поданного им в орган, уполномоченный совершать юридически значимые действия (статья 333.40 Кодекса).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 статьи 333.40 Кодекса заявление о возврате излишне уплаченной (взысканной) суммы государственной   пошлины может быть подано в течение трех лет со дня уплаты указанной суммы; возврат излишне уплаченной (</w:t>
      </w:r>
      <w:proofErr w:type="gramStart"/>
      <w:r>
        <w:rPr>
          <w:rFonts w:ascii="Times New Roman" w:hAnsi="Times New Roman"/>
          <w:sz w:val="28"/>
          <w:szCs w:val="28"/>
        </w:rPr>
        <w:t xml:space="preserve">взысканной) </w:t>
      </w:r>
      <w:proofErr w:type="gramEnd"/>
      <w:r>
        <w:rPr>
          <w:rFonts w:ascii="Times New Roman" w:hAnsi="Times New Roman"/>
          <w:sz w:val="28"/>
          <w:szCs w:val="28"/>
        </w:rPr>
        <w:t xml:space="preserve">суммы государственной   пошлины производится за счет средств бюджета, в который произведена переплата, в течение одного месяца со дня подачи заявления о возврате.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  пошлины, должны быть произведены до истечения установленного  Кодексом месячного срока со дня подачи плательщиком заявления о возврате государственной   пошлины.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 если впоследствии не </w:t>
      </w:r>
      <w:proofErr w:type="gramStart"/>
      <w:r>
        <w:rPr>
          <w:rFonts w:ascii="Times New Roman" w:hAnsi="Times New Roman"/>
          <w:sz w:val="28"/>
          <w:szCs w:val="28"/>
        </w:rPr>
        <w:t>была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 Максимальный срок ожидания в очереди при подаче заявления на предоставление    государственной   услуги и при получении результата ее предоставления, а также срок регистрации заявления о предоставлении  государственной    услуги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Максимальное время ожидания в очереди для подачи заявления о предоставлении   государственной    услуги не может составлять более 120 минут.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 Максимальные сроки ожидания прохождения административных процедур, необходимых для получения результата предоставления  государственной    услуги,  приведены в разделе III «Административные процедуры».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Заявления о предоставлении   государственной   услуги, поступившие в письменной форме, регистрируются специалистом Администрации 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предоставляющей   государственную услугу, в день поступления.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2.16 Требования к помещениям, в которых предоставляется          государственная  услуга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Местами для предоставления  государственной    услуги в органах, осуществляющих государственную регистрацию актов гражданского состояния, являются помещения для приема посетителей.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возможности на территории, прилегающей к зданию, в котором расположен орган, предоставляющий   государственную  услугу, должны иметься места парковки автотранспортных средств. Количество парковочных мест определяется исходя из количества граждан, обращающихся в течение рабочего времени за предоставлением   государственной   услуги, включая подачу соответствующих заявлений, регистрацию актов гражданского состояния.</w:t>
      </w:r>
    </w:p>
    <w:p w:rsidR="00455A94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2.17 Доступ к парковочным местам является бесплатным.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.18. Наличие отдельного входа для доступа заявителей в здание</w:t>
      </w:r>
      <w:r>
        <w:rPr>
          <w:rFonts w:ascii="Times New Roman" w:hAnsi="Times New Roman"/>
          <w:sz w:val="28"/>
          <w:szCs w:val="28"/>
        </w:rPr>
        <w:t xml:space="preserve">, в котором расположен орган, предоставляющий  государственную  услугу, определяется с учетом особенностей организации по государственной   регистрации актов гражданского состояния на территории субъекта Российской Федерации.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в здание, в котором расположен орган, предоставляющий   государственную  услугу,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55A94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2.19. На центральном входе в помещение Администрации Эльтаркач</w:t>
      </w:r>
      <w:r w:rsidRPr="00451D72">
        <w:rPr>
          <w:rFonts w:ascii="Times New Roman" w:hAnsi="Times New Roman"/>
          <w:b/>
          <w:sz w:val="28"/>
          <w:szCs w:val="28"/>
        </w:rPr>
        <w:t>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поселения, предоставляющей   государственную  услугу, должна быть оборудована информационная табличка, содержащая следующие сведения: наименование, режим работы.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2.20. Прием заявителей осуществляется</w:t>
      </w:r>
      <w:r>
        <w:rPr>
          <w:rFonts w:ascii="Times New Roman" w:hAnsi="Times New Roman"/>
          <w:sz w:val="28"/>
          <w:szCs w:val="28"/>
        </w:rPr>
        <w:t xml:space="preserve"> специалистом Администрации 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предоставляющей государственную услугу, в специально выделенных для этих целей помещениях.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Администрации 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предоставляющей   государственную услугу, оборудуются места для посетителей, которые включают в себя места для ожидания, информирования, приема заявителей.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Площадь мест ожидания и количество посадочных мест зависят от количества заявителей, ежедневно обращающихся за предоставлением  государственной    услуги.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ожидания должны соответствовать комфортным условиям для заявителей, включая инвалидов, и оптимальным условиям для работы специалистов.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определяется исходя из возможности их размещения в конкретной Администрации, осуществляющей государственную регистрацию актов гражданского состояния.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заявителей осуществляется в порядке живой очереди, а также может осуществляться с помощью электронной системы управления очередью.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2.21. Кабинеты приема заявителей должны быть оборудованы</w:t>
      </w:r>
      <w:r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номера кабинета;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имени, отчества и должности специалиста, осуществляющего предоставление   государственной     услуги;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наименования юридически значимого действия.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кабинета при необходимости.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2.22. Информация о процедуре предоставления   государственной    услуги</w:t>
      </w:r>
      <w:r>
        <w:rPr>
          <w:rFonts w:ascii="Times New Roman" w:hAnsi="Times New Roman"/>
          <w:sz w:val="28"/>
          <w:szCs w:val="28"/>
        </w:rPr>
        <w:t xml:space="preserve"> сообщается по номеру телефона для справок (консультаций), а также размещается в информационно-телекоммуникационных сетях общего пользования (в том числе в сети Интернет), на информационных стендах органов, осуществляющих государственную регистрацию актов гражданского состояния, публикуется в средствах массовой информации.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2.23 Места 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информирования   оборудуются информационными стендами, столами, стульями с целью возможности заполнения необходимых заявлений.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в помещении, предназначенном для предоставления   государственной    услуги, размещается следующая информация: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 государственной    услуги;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Административного регламента с приложениями (полная версия на официальном интернет-сайте и (или) извлечения);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блок-схемы и краткое описание порядка предоставления  государственной   услуги;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заявлений о государственной   регистрации актов гражданского состояния, о выдаче повторных свидетельств и справок о государственной   регистрации актов гражданского состояния и совершении иных юридически значимых действий;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перечни документов, необходимых для предоставления    государственной   услуги, и требования, предъявляемые к этим документам;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уплаты и размер государственной   пошлины за государственную регистрацию актов гражданского состояния и иные юридически значимые действия, а также порядок предоставления льгот по уплате государственной   пошлины;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реквизитах счетов, на которые осуществляется уплата государственной   пошлины, и об адресах нахождения ближайших банковских учреждений, в которых можно произвести уплату государственной   пошлины;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заполнения заявлений, необходимых для предоставления государственной   услуги, и требования к ним;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предоставления  государственной    услуги;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обжалования действий (бездействия) и решений, осуществляемых (принятых) в ходе предоставления   государственной    услуги;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отказа в предоставлении   государственной    услуги.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2.24 Показатели доступности и качества </w:t>
      </w:r>
      <w:r>
        <w:rPr>
          <w:rFonts w:ascii="Times New Roman" w:hAnsi="Times New Roman"/>
          <w:b/>
          <w:sz w:val="28"/>
          <w:szCs w:val="28"/>
        </w:rPr>
        <w:t xml:space="preserve">  государственной  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услуги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.Основными показателями доступности и качества  государственной   услуги являются: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достоверность предоставляемой информации о государственной    услуге;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информирования о государственной    услуге;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четкость изложения информации;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наглядность форм предоставляемой информации;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удобство и доступность получения информации;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 государственной    услуги;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обоснованных жалоб по предоставлению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2.25  Информация о порядке предоставления государственной   услуги</w:t>
      </w:r>
      <w:r>
        <w:rPr>
          <w:rFonts w:ascii="Times New Roman" w:hAnsi="Times New Roman"/>
          <w:sz w:val="28"/>
          <w:szCs w:val="28"/>
        </w:rPr>
        <w:t xml:space="preserve"> предоставляется посредством: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консультаций;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размещения на информационных стендах Администрации.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(справки) по вопросам государственной   регистрации о заключении брака осуществляются специалистами, предоставляющими государственную   услугу.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предоставляются по вопросам: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перечне документов, необходимых для государственной   регистрации заключения брака;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размере, льготах при уплате, возможности возврата государственной   регистрации  заключения брака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реквизитах для уплаты государственной   пошлины;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режиме работы Администрации 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сроке предоставления   государственной    услуги;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порядке обжалования действий (бездействия) и решений, осуществляемых и принимаемых в ходе предоставления государственной 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требованиями при консультировании являются: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компетентность;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четкость в изложении материала;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полнота консультирования.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предоставляются при личном обращении или посредством телефонной связи.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ответах на телефонные звонки и личные обращения </w:t>
      </w:r>
      <w:proofErr w:type="gramStart"/>
      <w:r>
        <w:rPr>
          <w:rFonts w:ascii="Times New Roman" w:hAnsi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должностные лица Администрации 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подробно и в вежливой (корректной) форме информируют обратившихся лиц по интересующим их вопросам.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консультации не должно превышать 10 минут. </w:t>
      </w:r>
    </w:p>
    <w:p w:rsidR="00455A94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2.26.Иные требования к предоставлению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государственной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455A94" w:rsidRDefault="00455A94" w:rsidP="00455A94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услуги </w:t>
      </w:r>
    </w:p>
    <w:p w:rsidR="00455A94" w:rsidRDefault="00455A94" w:rsidP="00455A94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лица, осуществляющие полномочия по государственной   регистрации  несут ответственность за соответствие сведений, указанных в заявлении, представленным документам,  а также за сохранность находящихся у них заявлений и документов в соответствии с законодательством Российской Федерации. </w:t>
      </w:r>
    </w:p>
    <w:p w:rsidR="00455A94" w:rsidRDefault="00455A94" w:rsidP="00455A94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Персональная ответственность специалистов установлена их должностными регламентами. </w:t>
      </w:r>
    </w:p>
    <w:p w:rsidR="00455A94" w:rsidRDefault="00455A94" w:rsidP="00455A94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 ставшие известными работнику Администрации   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связи с государственной   регистрацией заключения брака, являются персональными данными, относятся к категории конфиденциальной информации, имеют ограниченный доступ и разглашению не подлежат.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утрате исполнителем заявления или документов назначается служебное расследование.</w:t>
      </w:r>
    </w:p>
    <w:p w:rsidR="00455A94" w:rsidRDefault="00455A94" w:rsidP="00455A94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455A94" w:rsidRPr="000078EB" w:rsidRDefault="00455A94" w:rsidP="00455A94">
      <w:pPr>
        <w:rPr>
          <w:b/>
          <w:color w:val="000000"/>
        </w:rPr>
      </w:pPr>
      <w:r>
        <w:rPr>
          <w:b/>
          <w:szCs w:val="28"/>
        </w:rPr>
        <w:t xml:space="preserve">   </w:t>
      </w:r>
      <w:r w:rsidRPr="000078EB">
        <w:rPr>
          <w:b/>
          <w:color w:val="000000"/>
          <w:szCs w:val="28"/>
        </w:rPr>
        <w:t xml:space="preserve">III </w:t>
      </w:r>
      <w:r w:rsidRPr="000078EB">
        <w:rPr>
          <w:b/>
          <w:color w:val="000000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55A94" w:rsidRPr="000078EB" w:rsidRDefault="00455A94" w:rsidP="00455A94">
      <w:pPr>
        <w:rPr>
          <w:b/>
          <w:color w:val="000000"/>
        </w:rPr>
      </w:pPr>
      <w:r>
        <w:rPr>
          <w:b/>
          <w:szCs w:val="28"/>
        </w:rPr>
        <w:t xml:space="preserve">  3.1. Порядок осуществления административных процедур в электронной форме, в том числе с использованием Единого портала</w:t>
      </w:r>
    </w:p>
    <w:p w:rsidR="00455A94" w:rsidRPr="00D57E70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Заявитель имеет право обратиться за государственной   услугой в электронной форме, через Единый портал</w:t>
      </w:r>
      <w:r>
        <w:rPr>
          <w:rFonts w:ascii="Times New Roman" w:hAnsi="Times New Roman"/>
          <w:sz w:val="28"/>
          <w:szCs w:val="28"/>
        </w:rPr>
        <w:t>,</w:t>
      </w:r>
    </w:p>
    <w:p w:rsidR="00455A94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Описание последовательности действий при предоставлении   государственной    услуги: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и проверка представленных заявителем документов;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документов, представленных заявителем, и регистрация заявления о заключении брака в соответствующем журнале;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назначение даты и времени регистрации заключения брака;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записи акта о заключении брака;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заявителем сведений, указанных в актовой записи, подписание актовой записи заявителем и должностным лицом, составляющим данную актовую запись, заверение оттиском печати с воспроизведением Государственного герба Российской Федерации;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свидетельства о заключении брака (проверка заявителем сведений, указанных в свидетельстве, внесение в соответствующие журналы сведений о выдаче заявителю свидетельства, роспись заявителя в получении документа);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государственной   регистрации акта гражданского состояния.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</w:t>
      </w:r>
      <w:proofErr w:type="gramStart"/>
      <w:r>
        <w:rPr>
          <w:rFonts w:ascii="Times New Roman" w:hAnsi="Times New Roman"/>
          <w:sz w:val="28"/>
          <w:szCs w:val="28"/>
        </w:rPr>
        <w:t>средств автоматизации процедуры государственной   регистрации акта гражданского состояния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время, затраченное на то или иное действие, может быть увеличено.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предоставления государственной    услуги является личное обращение заявителя в Администрацию 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осуществляющую государственную регистрацию акта гражданского состояния, с комплектом документов, необходимых для предоставления   государственной    услуги.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устанавливает личность заявителя путем проверки документа, удостоверяющего его личность, осуществляет проверку документов, предъявленных заявителем, а также правильность заполнения бланка заявления. В случае если заявление подается уполномоченным или должностным лицом, специалист также проверяет документы, подтверждающие его полномочия.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Если установлен факт отсутствия необходимых документов, либо несоответствия их установленным требованиям законодательства Российской Федерации специалист, ответственный за прием документов, уведомляет заявителя о том, что обнаружены препятствия для предоставления  государственной    услуги, сообщает заявителю о выявленных недостатках в представленных документах и предлагает принять меры к их устранению.</w:t>
      </w:r>
      <w:proofErr w:type="gramEnd"/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проверки заявления и представленных документов принимается решение о предоставлении  государственной    услуги либо об отказе в её предоставлении.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Конечный результат предоставления  государственной    услуги указан в пункте 7  Административного регламента.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Проставление оттиска печати и подписание записей актов гражданского состояния руководителем Администрации 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предоставляющей государственную   услугу, производится после проверки правильности государственной   регистрации актов гражданского состояния и качества составления записи акта гражданского состояния.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Основанием для начала предоставления государственной   услуги является личное обращение заявителей (заявителя) в Администрацию 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поселения, предоставляющую государственную услугу, с одновременным представлением всех надлежащим образом оформленных документов, предусмотренных пунктом 10 Административного регламента.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при государственной   регистрации заключения брака содержат следующие действия.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b/>
          <w:sz w:val="28"/>
          <w:szCs w:val="28"/>
        </w:rPr>
        <w:t>ри приеме заявления о заключении брака</w:t>
      </w:r>
      <w:r>
        <w:rPr>
          <w:rFonts w:ascii="Times New Roman" w:hAnsi="Times New Roman"/>
          <w:sz w:val="28"/>
          <w:szCs w:val="28"/>
        </w:rPr>
        <w:t>: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и проверка документов, представленных заявителями (лицами, желающими вступить в брак) при подаче заявления о заключении брака, – не более 5 минут;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прием заявления о заключении брака и документов, представленных заявителями, регистрация заявления в соответствующем журнале (электронной базе) и назначение даты и времени государственной   регистрации заключения брака </w:t>
      </w:r>
      <w:r>
        <w:rPr>
          <w:rStyle w:val="ad"/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(дата и время государственной   регистрации заключения брака назначаются по согласованию с лицами, вступающими в брак, и указываются на заявлении о заключении и в соответствующем журнале) – не более 15 минут;</w:t>
      </w:r>
      <w:proofErr w:type="gramEnd"/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и выдача заявителям приглашения на государственную регистрацию заключения брака (в приглашении на государственную регистрацию заключения брака указываются фамилии и инициалы лиц, вступающих в брак, время, дата  и место государственной   регистрации заключения брака)  – не более 1 минуты.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приема заявления и документов на государственную регистрацию заключения брака составляет 21 минуту.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специалист, осуществляющий прием заявлений о государственной   регистрации заключения брака.</w:t>
      </w:r>
    </w:p>
    <w:p w:rsidR="00455A94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b/>
          <w:sz w:val="28"/>
          <w:szCs w:val="28"/>
        </w:rPr>
        <w:t>ри рассмотрении заявления о заключении брака:</w:t>
      </w:r>
    </w:p>
    <w:p w:rsidR="00455A94" w:rsidRDefault="00455A94" w:rsidP="00455A94">
      <w:pPr>
        <w:pStyle w:val="a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назначение исполнителя, ответственного за рассмотрение заявления  и документов, представленных для государственной   регистрации заключения брака, - не более 2 минут;</w:t>
      </w:r>
    </w:p>
    <w:p w:rsidR="00455A94" w:rsidRDefault="00455A94" w:rsidP="00455A94">
      <w:pPr>
        <w:pStyle w:val="a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принятие  исполнителем решения о государственной   регистрации заключения брака либо отказе в государственной   регистрации заключения брака - не более 15 минут;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на совершение административной процедуры составляет не более 17 минут.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Глава поселения, предоставляющего государственную  услугу.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При государственной   регистрации заключения брака</w:t>
      </w:r>
      <w:r>
        <w:rPr>
          <w:rFonts w:ascii="Times New Roman" w:hAnsi="Times New Roman"/>
          <w:sz w:val="28"/>
          <w:szCs w:val="28"/>
        </w:rPr>
        <w:t>: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проверка документов, представленных заявителями для государственной   регистрации заключения брака, – не более 3 минут;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двух экземпляров записи акта о заключении брака (приложение №4 к Административному регламенту)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не более 20 минут;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прочтение записи акта о заключении брака заявителями, подписание актовой записи заявителями и должностным лицом, составившим актовую запись, – не более 3 минут;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сведений о государственной   регистрации заключения брака в поисковую систему – не более 2 минут;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свидетельства о заключении брака (приложение № 5 к Административному регламенту) – не более 5 минут;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заявителями сведений, указанных в свидетельстве о заключении брака, – не более 3 минут;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в соответствующий журнал сведений о выдаче заявителю свидетельства о заключении брака, проставление заявителем подписи в получении документа – не более 3 минут;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проставление штампов о заключении брака в паспортах заявителей – не более 3 минут;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свидетельства о заключении брака заявителям – не более 2 минут;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церемонии государственной   регистрации заключения брака в торжественной обстановке  (государственная регистрация заключения брака может проводиться в торжественной обстановке по желанию лиц, вступающих в брак) – не более 20 минут.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на государственную регистрацию заключения брака составляет не более 64 минут.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специалист, осуществляющий государственную регистрацию заключения брака.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При отказе в государственной   регистрации заключения брака: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и проверка документов, представленных заявителями для государственной   регистрации заключения брака, – не более 3 минут;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установленных законодательством Российской Федерации оснований для отказа в предоставлении государственной    услуги, либо если Глава поселения, предоставляющего  государственную  услугу, располагает доказательствами, подтверждающими наличие обстоятельств, препятствующих заключению брака, – не более 35 минут;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извещения об отказе в государственной   регистрации заключения брака (приложение № 3 к Административному регламенту)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не более 20 минут;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извещения об отказе в государственной   регистрации заключения брака заявителям – не более 2 минут.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на совершение административной процедуры составляет не более 60 минут.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Глава поселения, предоставляющего  государственную  услугу.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Блок-схемы предоставления  государственной    услуги приведены в приложении № 8 к Административному регламенту.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</w:p>
    <w:p w:rsidR="00455A94" w:rsidRPr="00D57E70" w:rsidRDefault="00455A94" w:rsidP="00455A94">
      <w:pPr>
        <w:pStyle w:val="a8"/>
        <w:rPr>
          <w:rFonts w:ascii="Times New Roman" w:hAnsi="Times New Roman"/>
          <w:b/>
          <w:color w:val="000000"/>
          <w:sz w:val="28"/>
          <w:szCs w:val="28"/>
        </w:rPr>
      </w:pPr>
      <w:r w:rsidRPr="00D57E70">
        <w:rPr>
          <w:rFonts w:ascii="Times New Roman" w:hAnsi="Times New Roman"/>
          <w:b/>
          <w:color w:val="000000"/>
          <w:sz w:val="28"/>
          <w:szCs w:val="28"/>
        </w:rPr>
        <w:t xml:space="preserve">V.ПОРЯДОК И  ФОРМЫ </w:t>
      </w:r>
      <w:proofErr w:type="gramStart"/>
      <w:r w:rsidRPr="00D57E70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D57E70">
        <w:rPr>
          <w:rFonts w:ascii="Times New Roman" w:hAnsi="Times New Roman"/>
          <w:b/>
          <w:color w:val="000000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ГОСУДАРСТВЕННОЙ   </w:t>
      </w:r>
      <w:r w:rsidRPr="00D57E70">
        <w:rPr>
          <w:rFonts w:ascii="Times New Roman" w:hAnsi="Times New Roman"/>
          <w:b/>
          <w:color w:val="000000"/>
          <w:sz w:val="28"/>
          <w:szCs w:val="28"/>
        </w:rPr>
        <w:t xml:space="preserve"> УСЛУГИ </w:t>
      </w:r>
    </w:p>
    <w:p w:rsidR="00455A94" w:rsidRPr="00D57E70" w:rsidRDefault="00455A94" w:rsidP="00455A94">
      <w:pPr>
        <w:pStyle w:val="a8"/>
        <w:rPr>
          <w:rFonts w:ascii="Times New Roman" w:hAnsi="Times New Roman"/>
          <w:b/>
          <w:sz w:val="28"/>
          <w:szCs w:val="28"/>
        </w:rPr>
      </w:pPr>
      <w:r w:rsidRPr="00D57E70">
        <w:rPr>
          <w:rFonts w:ascii="Times New Roman" w:hAnsi="Times New Roman"/>
          <w:b/>
          <w:color w:val="000000"/>
          <w:sz w:val="28"/>
          <w:szCs w:val="28"/>
        </w:rPr>
        <w:t xml:space="preserve">4.1. </w:t>
      </w:r>
      <w:r w:rsidRPr="00D57E70">
        <w:rPr>
          <w:rFonts w:ascii="Times New Roman" w:hAnsi="Times New Roman"/>
          <w:b/>
          <w:sz w:val="28"/>
          <w:szCs w:val="28"/>
        </w:rPr>
        <w:t>Порядок осуществления текущего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7E70">
        <w:rPr>
          <w:rFonts w:ascii="Times New Roman" w:hAnsi="Times New Roman"/>
          <w:b/>
          <w:sz w:val="28"/>
          <w:szCs w:val="28"/>
        </w:rPr>
        <w:t>за соблюдением  и исполнением  ответственными должностными лицами  положений административного  регламента   и  иных  нормативных  правовых  актов</w:t>
      </w:r>
      <w:proofErr w:type="gramStart"/>
      <w:r w:rsidRPr="00D57E70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D57E70">
        <w:rPr>
          <w:rFonts w:ascii="Times New Roman" w:hAnsi="Times New Roman"/>
          <w:b/>
          <w:sz w:val="28"/>
          <w:szCs w:val="28"/>
        </w:rPr>
        <w:t xml:space="preserve"> устанавливающих  требования  к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  </w:t>
      </w:r>
      <w:r w:rsidRPr="00D57E70">
        <w:rPr>
          <w:rFonts w:ascii="Times New Roman" w:hAnsi="Times New Roman"/>
          <w:b/>
          <w:sz w:val="28"/>
          <w:szCs w:val="28"/>
        </w:rPr>
        <w:t xml:space="preserve">  услуги</w:t>
      </w:r>
    </w:p>
    <w:p w:rsidR="00455A94" w:rsidRPr="00D57E70" w:rsidRDefault="00455A94" w:rsidP="00455A94">
      <w:pPr>
        <w:pStyle w:val="a8"/>
        <w:rPr>
          <w:rFonts w:ascii="Times New Roman" w:hAnsi="Times New Roman"/>
          <w:bCs/>
          <w:color w:val="FF9900"/>
          <w:sz w:val="28"/>
          <w:szCs w:val="28"/>
        </w:rPr>
      </w:pPr>
      <w:r w:rsidRPr="00D57E70">
        <w:rPr>
          <w:rFonts w:ascii="Times New Roman" w:hAnsi="Times New Roman"/>
          <w:b/>
          <w:sz w:val="28"/>
          <w:szCs w:val="28"/>
        </w:rPr>
        <w:t xml:space="preserve"> </w:t>
      </w:r>
      <w:r w:rsidRPr="00D57E70">
        <w:rPr>
          <w:rFonts w:ascii="Times New Roman" w:hAnsi="Times New Roman"/>
          <w:bCs/>
          <w:sz w:val="28"/>
          <w:szCs w:val="28"/>
        </w:rPr>
        <w:t xml:space="preserve">В соответствии с пунктом 7 статьи 6 Федерального закона ответственность за правильность </w:t>
      </w:r>
      <w:r>
        <w:rPr>
          <w:rFonts w:ascii="Times New Roman" w:hAnsi="Times New Roman"/>
          <w:bCs/>
          <w:sz w:val="28"/>
          <w:szCs w:val="28"/>
        </w:rPr>
        <w:t xml:space="preserve">государственной  </w:t>
      </w:r>
      <w:r w:rsidRPr="00D57E70">
        <w:rPr>
          <w:rFonts w:ascii="Times New Roman" w:hAnsi="Times New Roman"/>
          <w:bCs/>
          <w:sz w:val="28"/>
          <w:szCs w:val="28"/>
        </w:rPr>
        <w:t xml:space="preserve"> регистрации актов гражданского состояния и качество составления записей актов гражданского состояния возлагается на Главу поселения.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Администрации Эльтаркач</w:t>
      </w:r>
      <w:r w:rsidRPr="00451D72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предоставляющей  государственную  услугу, положений Административного регламента и иных нормативных правовых актов, устанавливающих требования к предоставлению государственной    услуги, а также принятием решений должностными лицами при предоставлении  государственной    услуги осуществляет Глава поселения, предоставляющего  государственную услугу.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 соответствии с пунктом 4 статьи 4 Федерального закона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по государственной   регистрации актов гражданского состояния возлагается на уполномоченный федеральный орган исполнительной власти, осуществляющий функции по контролю и надзору в сфере государственной   регистрации актов гражданского состояния.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14.07.2008 года № 1079 «О внесении изменений в Указ Президента Российской Федерации от 13 октября 2004 года № 1313 «Вопросы Министерства юстиции Российской Федерации» функции по контролю и надзору в сфере государственной   регистрации актов гражданского состояния возложены на Министерство юстиции Российской Федерации.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  государственной    услуги по государственной   регистрации актов гражданского состояния осуществляется Управлением Министерства юстиции Российской Федерации по Карачаево-Черкесской Республике.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Порядок и периодичность </w:t>
      </w:r>
      <w:proofErr w:type="gramStart"/>
      <w:r>
        <w:rPr>
          <w:rFonts w:ascii="Times New Roman" w:hAnsi="Times New Roman"/>
          <w:sz w:val="28"/>
          <w:szCs w:val="28"/>
        </w:rPr>
        <w:t>осуществления проверок качества предоставления   государственной   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устанавливается Административным регламентом исполнения Министерством юстиции Российской Федерации государственной   функции по осуществлению контроля и надзора в сфере государственной   регистрации актов гражданского состояния, утвержденным приказом Минюста России от 04.10.2010 № 241.</w:t>
      </w:r>
    </w:p>
    <w:p w:rsidR="00455A94" w:rsidRDefault="00455A94" w:rsidP="00455A94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455A94" w:rsidRDefault="00455A94" w:rsidP="00455A94">
      <w:pPr>
        <w:ind w:firstLine="709"/>
        <w:rPr>
          <w:b/>
          <w:szCs w:val="28"/>
        </w:rPr>
      </w:pPr>
      <w:r>
        <w:rPr>
          <w:b/>
          <w:szCs w:val="28"/>
        </w:rPr>
        <w:t>V.  Досудебный (внесудебный) порядок обжалования решений и действий (бездействия) должностного лица, а также принимаемого им решения при предоставлении    государственной    услуги</w:t>
      </w:r>
    </w:p>
    <w:p w:rsidR="00455A94" w:rsidRPr="000078EB" w:rsidRDefault="00455A94" w:rsidP="00455A94">
      <w:pPr>
        <w:ind w:firstLine="709"/>
        <w:rPr>
          <w:b/>
          <w:color w:val="000000"/>
          <w:szCs w:val="28"/>
        </w:rPr>
      </w:pPr>
      <w:r>
        <w:rPr>
          <w:szCs w:val="28"/>
        </w:rPr>
        <w:t> </w:t>
      </w:r>
      <w:r w:rsidRPr="000078EB">
        <w:rPr>
          <w:b/>
          <w:color w:val="000000"/>
          <w:szCs w:val="28"/>
        </w:rPr>
        <w:t xml:space="preserve">5.1. Информация о праве заявителей на обжалование действий (бездействия) и решений, осуществляемых (принятых) в ходе предоставления </w:t>
      </w:r>
      <w:r>
        <w:rPr>
          <w:b/>
          <w:color w:val="000000"/>
          <w:szCs w:val="28"/>
        </w:rPr>
        <w:t xml:space="preserve">государственной   </w:t>
      </w:r>
      <w:r w:rsidRPr="000078EB">
        <w:rPr>
          <w:b/>
          <w:color w:val="000000"/>
          <w:szCs w:val="28"/>
        </w:rPr>
        <w:t xml:space="preserve"> услуги.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на обжалование действий или бездействия должностного лица, ответственного за предоставления государственной   услуги.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оснований для отказа в предоставлении государственной   услуги указан в пунктах Административного регламента.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в государственной   регистрации акта гражданского состояния о рождении может быть обжалован заинтересованным лицом: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отделе ЗАГС Усть-Джегутинского муниципального района по адресу: 369300, г. Усть-Джегута, ул. Богатырева, д.41 , тел. 8 (87875) 72777;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или Управление Министерства юстиции Российской Федерации по Карачаево-Черкесской Республике  по адресу: 369000,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еркесск, ул. Ленина Дом Правительства , тел.8 (87822) 266551;</w:t>
      </w:r>
    </w:p>
    <w:p w:rsidR="00455A94" w:rsidRDefault="00455A94" w:rsidP="00455A94">
      <w:pPr>
        <w:ind w:firstLine="709"/>
        <w:rPr>
          <w:szCs w:val="28"/>
        </w:rPr>
      </w:pPr>
      <w:r>
        <w:rPr>
          <w:szCs w:val="28"/>
        </w:rPr>
        <w:t>- либо в суд.</w:t>
      </w:r>
      <w:r w:rsidRPr="000078EB">
        <w:rPr>
          <w:b/>
          <w:color w:val="000000"/>
          <w:szCs w:val="28"/>
        </w:rPr>
        <w:t xml:space="preserve"> </w:t>
      </w:r>
      <w:r>
        <w:rPr>
          <w:szCs w:val="28"/>
        </w:rPr>
        <w:t>Федерации и Карачаево-Черкесской Республики.</w:t>
      </w:r>
    </w:p>
    <w:p w:rsidR="00455A94" w:rsidRDefault="00455A94" w:rsidP="00455A94">
      <w:pPr>
        <w:ind w:firstLine="709"/>
        <w:rPr>
          <w:b/>
          <w:szCs w:val="28"/>
        </w:rPr>
      </w:pPr>
      <w:r>
        <w:rPr>
          <w:b/>
          <w:szCs w:val="28"/>
        </w:rPr>
        <w:t>5.2. Предмет досудебного (внесудебного) обжалования</w:t>
      </w:r>
    </w:p>
    <w:p w:rsidR="00455A94" w:rsidRDefault="00455A94" w:rsidP="00455A94">
      <w:pPr>
        <w:ind w:firstLine="709"/>
        <w:rPr>
          <w:szCs w:val="28"/>
        </w:rPr>
      </w:pPr>
      <w:r>
        <w:rPr>
          <w:szCs w:val="28"/>
        </w:rPr>
        <w:t>Предметом досудебного (внесудебного) обжалования являются  решения, действия или бездействие муниципальных служащих Администрации, 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регламента.</w:t>
      </w:r>
    </w:p>
    <w:p w:rsidR="00455A94" w:rsidRDefault="00455A94" w:rsidP="00455A94">
      <w:pPr>
        <w:ind w:firstLine="709"/>
        <w:rPr>
          <w:b/>
          <w:szCs w:val="28"/>
        </w:rPr>
      </w:pPr>
      <w:r>
        <w:rPr>
          <w:b/>
          <w:szCs w:val="28"/>
        </w:rPr>
        <w:t>5.3. Органы государственной    власти и  должностные лица, которым может быть направлена жалоба (претензия) заявителя в досудебном (внесудебном) порядке</w:t>
      </w:r>
    </w:p>
    <w:p w:rsidR="00455A94" w:rsidRDefault="00455A94" w:rsidP="00455A94">
      <w:pPr>
        <w:ind w:firstLine="709"/>
        <w:rPr>
          <w:szCs w:val="28"/>
        </w:rPr>
      </w:pPr>
      <w:r>
        <w:rPr>
          <w:szCs w:val="28"/>
        </w:rPr>
        <w:t>Жалоба (претензия) может быть направлена в Администрацию. Жалоба (претензия) заявителя адресуется Главе администрации.</w:t>
      </w:r>
    </w:p>
    <w:p w:rsidR="00455A94" w:rsidRPr="00D57E70" w:rsidRDefault="00455A94" w:rsidP="00455A94">
      <w:pPr>
        <w:widowControl w:val="0"/>
        <w:autoSpaceDE w:val="0"/>
        <w:autoSpaceDN w:val="0"/>
        <w:adjustRightInd w:val="0"/>
        <w:ind w:firstLine="539"/>
        <w:rPr>
          <w:szCs w:val="28"/>
        </w:rPr>
      </w:pPr>
      <w:r>
        <w:rPr>
          <w:b/>
          <w:szCs w:val="28"/>
        </w:rPr>
        <w:t xml:space="preserve">5.4. </w:t>
      </w:r>
      <w:proofErr w:type="gramStart"/>
      <w:r>
        <w:rPr>
          <w:b/>
          <w:szCs w:val="28"/>
        </w:rPr>
        <w:t>Основанием для начала административной процедуры</w:t>
      </w:r>
      <w:r>
        <w:rPr>
          <w:szCs w:val="28"/>
        </w:rPr>
        <w:t xml:space="preserve"> является поступившие в Администрацию жалоба (претензия) от заявителя.</w:t>
      </w:r>
      <w:proofErr w:type="gramEnd"/>
      <w:r>
        <w:rPr>
          <w:szCs w:val="28"/>
        </w:rPr>
        <w:t xml:space="preserve"> Жалоба (претензия) может быть подана как письменно, так и устно (на личном приеме).</w:t>
      </w:r>
    </w:p>
    <w:p w:rsidR="00455A94" w:rsidRPr="000078EB" w:rsidRDefault="00455A94" w:rsidP="00455A94">
      <w:pPr>
        <w:ind w:firstLine="709"/>
        <w:rPr>
          <w:b/>
          <w:color w:val="000000"/>
          <w:szCs w:val="28"/>
        </w:rPr>
      </w:pPr>
      <w:r w:rsidRPr="000078EB">
        <w:rPr>
          <w:b/>
          <w:color w:val="000000"/>
          <w:szCs w:val="28"/>
        </w:rPr>
        <w:t>5.5.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Порядок подачи и рассмотрения жалобы (претензии</w:t>
      </w:r>
      <w:r w:rsidRPr="000078EB">
        <w:rPr>
          <w:b/>
          <w:color w:val="000000"/>
          <w:szCs w:val="28"/>
        </w:rPr>
        <w:t xml:space="preserve"> </w:t>
      </w:r>
      <w:proofErr w:type="gramEnd"/>
    </w:p>
    <w:p w:rsidR="00455A94" w:rsidRPr="000078EB" w:rsidRDefault="00455A94" w:rsidP="00455A94">
      <w:pPr>
        <w:ind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государственной   </w:t>
      </w:r>
      <w:r w:rsidRPr="000078EB">
        <w:rPr>
          <w:b/>
          <w:color w:val="000000"/>
          <w:szCs w:val="28"/>
        </w:rPr>
        <w:t xml:space="preserve"> услуги.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Заявитель имеет право обратиться в компетентные органы с жалобой в устной или письменной форме, посредством электронной почты.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заявителя в письменной форме срок рассмотрения обращения не должен превышать 30 календарных дней со дня регистрации такого обращения.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исключительных случаях (в том числе при принятии решения о проведении проверки, направлении Минюстом России запроса в соответствующий территориальный орган о представлении дополнительных документов и материалов),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Министра, начальник (руководитель) отдела ЗАГС (в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обращение заявителя рассматривается территориальным органом) вправе продлить срок рассмотрения обращения не более чем на 30 календарных дней, уведомив о продлении срока его рассмотрения заявителя.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продления и рассмотрения обращений в зависимости от их характера устанавливаются законодательством Российской Федерации.</w:t>
      </w:r>
    </w:p>
    <w:p w:rsidR="00455A94" w:rsidRPr="000078EB" w:rsidRDefault="00455A94" w:rsidP="00455A94">
      <w:pPr>
        <w:ind w:firstLine="709"/>
        <w:rPr>
          <w:b/>
          <w:color w:val="000000"/>
          <w:szCs w:val="28"/>
        </w:rPr>
      </w:pPr>
      <w:r w:rsidRPr="000078EB">
        <w:rPr>
          <w:b/>
          <w:color w:val="000000"/>
          <w:szCs w:val="28"/>
        </w:rPr>
        <w:t xml:space="preserve"> 5.6. Информация о праве заявителей на обжалование действий (бездействия) и решений, осуществляемых (принятых) в ходе предоставления </w:t>
      </w:r>
      <w:r>
        <w:rPr>
          <w:b/>
          <w:color w:val="000000"/>
          <w:szCs w:val="28"/>
        </w:rPr>
        <w:t xml:space="preserve">государственной   </w:t>
      </w:r>
      <w:r w:rsidRPr="000078EB">
        <w:rPr>
          <w:b/>
          <w:color w:val="000000"/>
          <w:szCs w:val="28"/>
        </w:rPr>
        <w:t xml:space="preserve"> услуги.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Заявитель в своем письменном обращении в обязательном порядке указывает либо наименование отдела ЗАГС,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прилагать к письменному обращению документы и материалы либо их копии.</w:t>
      </w:r>
      <w:proofErr w:type="gramEnd"/>
    </w:p>
    <w:p w:rsidR="00455A94" w:rsidRPr="000078EB" w:rsidRDefault="00455A94" w:rsidP="00455A94">
      <w:pPr>
        <w:rPr>
          <w:b/>
          <w:color w:val="000000"/>
          <w:szCs w:val="28"/>
        </w:rPr>
      </w:pPr>
      <w:r>
        <w:rPr>
          <w:szCs w:val="28"/>
        </w:rPr>
        <w:t>5.7</w:t>
      </w:r>
      <w:r w:rsidRPr="000078EB">
        <w:rPr>
          <w:b/>
          <w:color w:val="000000"/>
          <w:szCs w:val="28"/>
        </w:rPr>
        <w:t>. Результатом  обжалования является принятие необходимых мер.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обращения должностным лицом принимается решение об удовлетворении требований заявителя либо об отказе в удовлетворении обращения.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оно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прочтению).   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>
        <w:rPr>
          <w:rFonts w:ascii="Times New Roman" w:hAnsi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заявитель, направивший обращение.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55A94" w:rsidRDefault="00455A94" w:rsidP="00455A94">
      <w:pPr>
        <w:pStyle w:val="a8"/>
        <w:rPr>
          <w:rFonts w:ascii="Times New Roman" w:hAnsi="Times New Roman"/>
          <w:sz w:val="28"/>
          <w:szCs w:val="28"/>
        </w:rPr>
      </w:pPr>
    </w:p>
    <w:p w:rsidR="00455A94" w:rsidRDefault="00455A94" w:rsidP="00455A94">
      <w:pPr>
        <w:rPr>
          <w:szCs w:val="28"/>
        </w:rPr>
      </w:pPr>
    </w:p>
    <w:p w:rsidR="00455A94" w:rsidRDefault="00455A94" w:rsidP="00455A94"/>
    <w:p w:rsidR="00455A94" w:rsidRDefault="00455A94" w:rsidP="00455A94"/>
    <w:p w:rsidR="00455A94" w:rsidRDefault="00455A94" w:rsidP="00455A94"/>
    <w:p w:rsidR="00455A94" w:rsidRDefault="00455A94" w:rsidP="00455A94"/>
    <w:p w:rsidR="00455A94" w:rsidRDefault="00455A94" w:rsidP="00455A94"/>
    <w:p w:rsidR="00455A94" w:rsidRDefault="00455A94" w:rsidP="00455A94"/>
    <w:p w:rsidR="00455A94" w:rsidRDefault="00455A94" w:rsidP="00455A94"/>
    <w:p w:rsidR="00455A94" w:rsidRDefault="00455A94" w:rsidP="00455A94"/>
    <w:p w:rsidR="00455A94" w:rsidRDefault="00455A94" w:rsidP="00455A94"/>
    <w:p w:rsidR="00455A94" w:rsidRDefault="00455A94" w:rsidP="00455A94"/>
    <w:p w:rsidR="00455A94" w:rsidRDefault="00455A94" w:rsidP="00455A94"/>
    <w:p w:rsidR="00455A94" w:rsidRDefault="00455A94" w:rsidP="00455A94"/>
    <w:p w:rsidR="00455A94" w:rsidRDefault="00455A94" w:rsidP="00455A94"/>
    <w:p w:rsidR="00470C9F" w:rsidRPr="00455A94" w:rsidRDefault="00470C9F" w:rsidP="00455A94"/>
    <w:sectPr w:rsidR="00470C9F" w:rsidRPr="00455A94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23" w:rsidRDefault="00B17E23" w:rsidP="00D94DF4">
      <w:r>
        <w:separator/>
      </w:r>
    </w:p>
  </w:endnote>
  <w:endnote w:type="continuationSeparator" w:id="0">
    <w:p w:rsidR="00B17E23" w:rsidRDefault="00B17E23" w:rsidP="00D9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23" w:rsidRDefault="00B17E23" w:rsidP="00D94DF4">
      <w:r>
        <w:separator/>
      </w:r>
    </w:p>
  </w:footnote>
  <w:footnote w:type="continuationSeparator" w:id="0">
    <w:p w:rsidR="00B17E23" w:rsidRDefault="00B17E23" w:rsidP="00D94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470"/>
    <w:multiLevelType w:val="hybridMultilevel"/>
    <w:tmpl w:val="430A4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7591A"/>
    <w:multiLevelType w:val="hybridMultilevel"/>
    <w:tmpl w:val="059ECE90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4A76"/>
    <w:rsid w:val="001C7443"/>
    <w:rsid w:val="001F4EB5"/>
    <w:rsid w:val="003209DB"/>
    <w:rsid w:val="003E37BF"/>
    <w:rsid w:val="00455A94"/>
    <w:rsid w:val="00470C9F"/>
    <w:rsid w:val="00670079"/>
    <w:rsid w:val="00837362"/>
    <w:rsid w:val="009C4113"/>
    <w:rsid w:val="009C4F6B"/>
    <w:rsid w:val="009E4A76"/>
    <w:rsid w:val="009F47AE"/>
    <w:rsid w:val="00B17E23"/>
    <w:rsid w:val="00B26C0C"/>
    <w:rsid w:val="00B62EDE"/>
    <w:rsid w:val="00CF12B4"/>
    <w:rsid w:val="00D81FEF"/>
    <w:rsid w:val="00D94DF4"/>
    <w:rsid w:val="00ED1AB3"/>
    <w:rsid w:val="00F150D3"/>
    <w:rsid w:val="00FA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4DF4"/>
    <w:pPr>
      <w:keepNext/>
      <w:ind w:hanging="13"/>
      <w:jc w:val="both"/>
      <w:outlineLvl w:val="2"/>
    </w:pPr>
    <w:rPr>
      <w:b/>
      <w:i/>
      <w:color w:val="FF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4A76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МУ Обычный стиль"/>
    <w:basedOn w:val="a"/>
    <w:autoRedefine/>
    <w:uiPriority w:val="99"/>
    <w:rsid w:val="009E4A76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D94DF4"/>
    <w:rPr>
      <w:rFonts w:ascii="Times New Roman" w:eastAsia="Times New Roman" w:hAnsi="Times New Roman" w:cs="Times New Roman"/>
      <w:b/>
      <w:i/>
      <w:color w:val="FF0000"/>
      <w:sz w:val="24"/>
      <w:szCs w:val="20"/>
    </w:rPr>
  </w:style>
  <w:style w:type="character" w:customStyle="1" w:styleId="1">
    <w:name w:val="Основной текст Знак1"/>
    <w:basedOn w:val="a0"/>
    <w:link w:val="a4"/>
    <w:uiPriority w:val="99"/>
    <w:rsid w:val="00D94D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D94DF4"/>
    <w:pPr>
      <w:shd w:val="clear" w:color="auto" w:fill="FFFFFF"/>
      <w:spacing w:line="317" w:lineRule="exact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94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94D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4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D94DF4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D94DF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nhideWhenUsed/>
    <w:rsid w:val="00D94DF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94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D94DF4"/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D94DF4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printc">
    <w:name w:val="printc"/>
    <w:basedOn w:val="a"/>
    <w:rsid w:val="00D94DF4"/>
    <w:pPr>
      <w:spacing w:before="144" w:after="288"/>
      <w:jc w:val="center"/>
    </w:pPr>
    <w:rPr>
      <w:lang w:val="en-US" w:eastAsia="en-US" w:bidi="en-US"/>
    </w:rPr>
  </w:style>
  <w:style w:type="character" w:styleId="ad">
    <w:name w:val="footnote reference"/>
    <w:unhideWhenUsed/>
    <w:rsid w:val="00D94DF4"/>
    <w:rPr>
      <w:vertAlign w:val="superscript"/>
    </w:rPr>
  </w:style>
  <w:style w:type="character" w:styleId="ae">
    <w:name w:val="Strong"/>
    <w:qFormat/>
    <w:rsid w:val="001C7443"/>
    <w:rPr>
      <w:b/>
      <w:bCs/>
    </w:rPr>
  </w:style>
  <w:style w:type="paragraph" w:styleId="af">
    <w:name w:val="List Paragraph"/>
    <w:basedOn w:val="a"/>
    <w:uiPriority w:val="34"/>
    <w:qFormat/>
    <w:rsid w:val="00FA6AFE"/>
    <w:pPr>
      <w:ind w:left="720"/>
      <w:contextualSpacing/>
    </w:pPr>
  </w:style>
  <w:style w:type="character" w:styleId="af0">
    <w:name w:val="Hyperlink"/>
    <w:unhideWhenUsed/>
    <w:rsid w:val="00FA6AFE"/>
    <w:rPr>
      <w:color w:val="0000FF"/>
      <w:u w:val="single"/>
    </w:rPr>
  </w:style>
  <w:style w:type="character" w:styleId="af1">
    <w:name w:val="Emphasis"/>
    <w:uiPriority w:val="99"/>
    <w:qFormat/>
    <w:rsid w:val="00FA6AFE"/>
    <w:rPr>
      <w:rFonts w:ascii="Times New Roman" w:hAnsi="Times New Roman" w:cs="Times New Roman" w:hint="default"/>
      <w:i/>
      <w:iCs w:val="0"/>
    </w:rPr>
  </w:style>
  <w:style w:type="character" w:customStyle="1" w:styleId="apple-style-span">
    <w:name w:val="apple-style-span"/>
    <w:uiPriority w:val="99"/>
    <w:rsid w:val="00FA6AFE"/>
  </w:style>
  <w:style w:type="character" w:customStyle="1" w:styleId="rvts7">
    <w:name w:val="rvts7"/>
    <w:basedOn w:val="a0"/>
    <w:rsid w:val="009F4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6749</Words>
  <Characters>38472</Characters>
  <Application>Microsoft Office Word</Application>
  <DocSecurity>0</DocSecurity>
  <Lines>320</Lines>
  <Paragraphs>90</Paragraphs>
  <ScaleCrop>false</ScaleCrop>
  <Company/>
  <LinksUpToDate>false</LinksUpToDate>
  <CharactersWithSpaces>45131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7</cp:revision>
  <dcterms:created xsi:type="dcterms:W3CDTF">2014-06-11T09:08:00Z</dcterms:created>
  <dcterms:modified xsi:type="dcterms:W3CDTF">2014-06-11T09:29:00Z</dcterms:modified>
</cp:coreProperties>
</file>