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8" w:rsidRDefault="00D74388" w:rsidP="00D74388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D74388" w:rsidRDefault="00D74388" w:rsidP="00D74388">
      <w:pPr>
        <w:jc w:val="center"/>
        <w:rPr>
          <w:b/>
        </w:rPr>
      </w:pPr>
      <w:r>
        <w:rPr>
          <w:b/>
        </w:rPr>
        <w:t>КАРАЧАЕВО-</w:t>
      </w:r>
      <w:proofErr w:type="gramStart"/>
      <w:r>
        <w:rPr>
          <w:b/>
        </w:rPr>
        <w:t>ЧЕРКЕССКАЯ  РЕСПУБЛИКА</w:t>
      </w:r>
      <w:proofErr w:type="gramEnd"/>
    </w:p>
    <w:p w:rsidR="00D74388" w:rsidRDefault="00D74388" w:rsidP="00D74388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D74388" w:rsidRDefault="00D74388" w:rsidP="00D74388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ЭЛЬТАРКАЧСКОГО  СЕЛЬСКОГО</w:t>
      </w:r>
      <w:proofErr w:type="gramEnd"/>
      <w:r>
        <w:rPr>
          <w:b/>
        </w:rPr>
        <w:t xml:space="preserve"> ПОСЕЛЕНИЯ</w:t>
      </w:r>
    </w:p>
    <w:p w:rsidR="00D74388" w:rsidRDefault="00D74388" w:rsidP="00D74388">
      <w:pPr>
        <w:jc w:val="center"/>
        <w:rPr>
          <w:b/>
        </w:rPr>
      </w:pPr>
      <w:r>
        <w:rPr>
          <w:b/>
        </w:rPr>
        <w:t>ПОСТАНОВЛЕНИЕ</w:t>
      </w:r>
    </w:p>
    <w:p w:rsidR="00D74388" w:rsidRDefault="00D74388" w:rsidP="00D74388">
      <w:pPr>
        <w:jc w:val="center"/>
        <w:rPr>
          <w:b/>
        </w:rPr>
      </w:pPr>
    </w:p>
    <w:p w:rsidR="00D74388" w:rsidRDefault="00D74388" w:rsidP="00D74388">
      <w:pPr>
        <w:rPr>
          <w:sz w:val="28"/>
          <w:szCs w:val="28"/>
        </w:rPr>
      </w:pPr>
      <w:r>
        <w:rPr>
          <w:b/>
        </w:rPr>
        <w:t>«2</w:t>
      </w:r>
      <w:r>
        <w:rPr>
          <w:b/>
        </w:rPr>
        <w:t>8</w:t>
      </w:r>
      <w:r>
        <w:rPr>
          <w:b/>
        </w:rPr>
        <w:t>»</w:t>
      </w:r>
      <w:r>
        <w:rPr>
          <w:b/>
        </w:rPr>
        <w:t xml:space="preserve"> марта </w:t>
      </w:r>
      <w:r>
        <w:rPr>
          <w:sz w:val="28"/>
          <w:szCs w:val="28"/>
        </w:rPr>
        <w:t xml:space="preserve">2019г.                   а. Эльтаркач                             № 25                       </w:t>
      </w:r>
    </w:p>
    <w:p w:rsidR="00D74388" w:rsidRDefault="00D74388" w:rsidP="00D7438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муниципальной  программы                                                      «Развитие малого и среднего предпринимательства»                                                      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2019-2021гг.</w:t>
      </w:r>
      <w:bookmarkStart w:id="0" w:name="_GoBack"/>
      <w:bookmarkEnd w:id="0"/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 </w:t>
      </w: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388" w:rsidRDefault="00D74388" w:rsidP="00D74388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1.Утвердить  муниципальную</w:t>
      </w:r>
      <w:proofErr w:type="gramEnd"/>
      <w:r>
        <w:rPr>
          <w:sz w:val="28"/>
          <w:szCs w:val="28"/>
        </w:rPr>
        <w:t xml:space="preserve">     программу «Развитие  малого и среднего предпринимательства  на  территории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на 2019-2021 годы»;</w:t>
      </w:r>
      <w:r>
        <w:rPr>
          <w:spacing w:val="-19"/>
          <w:sz w:val="28"/>
          <w:szCs w:val="28"/>
        </w:rPr>
        <w:t xml:space="preserve">      </w:t>
      </w:r>
    </w:p>
    <w:p w:rsidR="00D74388" w:rsidRDefault="00D74388" w:rsidP="00D74388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proofErr w:type="gramStart"/>
      <w:r>
        <w:rPr>
          <w:spacing w:val="-17"/>
          <w:sz w:val="28"/>
          <w:szCs w:val="28"/>
        </w:rPr>
        <w:t xml:space="preserve">администрации  </w:t>
      </w:r>
      <w:proofErr w:type="spellStart"/>
      <w:r>
        <w:rPr>
          <w:spacing w:val="-17"/>
          <w:sz w:val="28"/>
          <w:szCs w:val="28"/>
        </w:rPr>
        <w:t>Эльтаркачского</w:t>
      </w:r>
      <w:proofErr w:type="spellEnd"/>
      <w:proofErr w:type="gramEnd"/>
      <w:r>
        <w:rPr>
          <w:spacing w:val="-17"/>
          <w:sz w:val="28"/>
          <w:szCs w:val="28"/>
        </w:rPr>
        <w:t xml:space="preserve">  сельского  поселения. </w:t>
      </w:r>
      <w:r>
        <w:rPr>
          <w:sz w:val="28"/>
          <w:szCs w:val="28"/>
        </w:rPr>
        <w:tab/>
      </w:r>
    </w:p>
    <w:p w:rsidR="00D74388" w:rsidRDefault="00D74388" w:rsidP="00D74388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1"/>
          <w:sz w:val="28"/>
          <w:szCs w:val="28"/>
        </w:rPr>
        <w:t xml:space="preserve"> 3.  Разместить 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Усть-Джегутинского муниципального района.</w:t>
      </w:r>
    </w:p>
    <w:p w:rsidR="00D74388" w:rsidRDefault="00D74388" w:rsidP="00D74388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Контроль </w:t>
      </w:r>
      <w:proofErr w:type="gramStart"/>
      <w:r>
        <w:rPr>
          <w:spacing w:val="-3"/>
          <w:sz w:val="28"/>
          <w:szCs w:val="28"/>
        </w:rPr>
        <w:t>за  выполнением</w:t>
      </w:r>
      <w:proofErr w:type="gramEnd"/>
      <w:r>
        <w:rPr>
          <w:spacing w:val="-3"/>
          <w:sz w:val="28"/>
          <w:szCs w:val="28"/>
        </w:rPr>
        <w:t xml:space="preserve"> настоящего  постановления  оставляю за собой .</w:t>
      </w:r>
    </w:p>
    <w:p w:rsidR="00D74388" w:rsidRDefault="00D74388" w:rsidP="00D74388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D74388" w:rsidRDefault="00D74388" w:rsidP="00D74388">
      <w:pPr>
        <w:ind w:left="720"/>
        <w:jc w:val="both"/>
        <w:rPr>
          <w:color w:val="000000"/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388" w:rsidRDefault="00D74388" w:rsidP="00D74388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D74388" w:rsidRDefault="00D74388" w:rsidP="00D74388">
      <w:pPr>
        <w:suppressAutoHyphens/>
        <w:jc w:val="both"/>
        <w:rPr>
          <w:rFonts w:eastAsia="SimSun"/>
          <w:kern w:val="2"/>
          <w:sz w:val="28"/>
          <w:szCs w:val="20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Глава администрации </w:t>
      </w:r>
      <w:proofErr w:type="spellStart"/>
      <w:r>
        <w:rPr>
          <w:rFonts w:eastAsia="SimSun"/>
          <w:kern w:val="2"/>
          <w:sz w:val="28"/>
          <w:lang w:eastAsia="hi-IN" w:bidi="hi-IN"/>
        </w:rPr>
        <w:t>Эльтаркачского</w:t>
      </w:r>
      <w:proofErr w:type="spellEnd"/>
    </w:p>
    <w:p w:rsidR="00D74388" w:rsidRDefault="00D74388" w:rsidP="00D74388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</w:t>
      </w:r>
      <w:proofErr w:type="gramStart"/>
      <w:r>
        <w:rPr>
          <w:rFonts w:eastAsia="SimSun"/>
          <w:kern w:val="2"/>
          <w:sz w:val="28"/>
          <w:lang w:eastAsia="hi-IN" w:bidi="hi-IN"/>
        </w:rPr>
        <w:t>сельского  поселения</w:t>
      </w:r>
      <w:proofErr w:type="gramEnd"/>
      <w:r>
        <w:rPr>
          <w:rFonts w:eastAsia="SimSun"/>
          <w:kern w:val="2"/>
          <w:sz w:val="28"/>
          <w:lang w:eastAsia="hi-IN" w:bidi="hi-IN"/>
        </w:rPr>
        <w:t xml:space="preserve">                                                                          </w:t>
      </w:r>
      <w:proofErr w:type="spellStart"/>
      <w:r>
        <w:rPr>
          <w:rFonts w:eastAsia="SimSun"/>
          <w:kern w:val="2"/>
          <w:sz w:val="28"/>
          <w:lang w:eastAsia="hi-IN" w:bidi="hi-IN"/>
        </w:rPr>
        <w:t>Б.А.Айбазов</w:t>
      </w:r>
      <w:proofErr w:type="spellEnd"/>
    </w:p>
    <w:p w:rsidR="00D74388" w:rsidRDefault="00D74388" w:rsidP="00D74388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</w:p>
    <w:p w:rsidR="00D74388" w:rsidRDefault="00D74388" w:rsidP="00D74388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388" w:rsidRDefault="00D74388" w:rsidP="00D7438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D74388" w:rsidRDefault="00D74388" w:rsidP="00D74388">
      <w:pPr>
        <w:jc w:val="center"/>
        <w:rPr>
          <w:sz w:val="28"/>
          <w:szCs w:val="28"/>
        </w:rPr>
      </w:pPr>
    </w:p>
    <w:p w:rsidR="00D74388" w:rsidRDefault="00D74388" w:rsidP="00D74388">
      <w:pPr>
        <w:jc w:val="center"/>
        <w:rPr>
          <w:sz w:val="28"/>
          <w:szCs w:val="28"/>
        </w:rPr>
      </w:pPr>
    </w:p>
    <w:p w:rsidR="00D74388" w:rsidRDefault="00D74388" w:rsidP="00D743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 ПРОГРАММА</w:t>
      </w:r>
    </w:p>
    <w:p w:rsidR="00D74388" w:rsidRDefault="00D74388" w:rsidP="00D7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НА </w:t>
      </w:r>
      <w:proofErr w:type="gramStart"/>
      <w:r>
        <w:rPr>
          <w:sz w:val="28"/>
          <w:szCs w:val="28"/>
        </w:rPr>
        <w:t>ТЕРРИТОРИИ  ЭЛЬТАРКАЧСКОГО</w:t>
      </w:r>
      <w:proofErr w:type="gramEnd"/>
      <w:r>
        <w:rPr>
          <w:sz w:val="28"/>
          <w:szCs w:val="28"/>
        </w:rPr>
        <w:t xml:space="preserve">  СЕЛЬСКОГО ПОСЕЛЕНИЯ </w:t>
      </w:r>
    </w:p>
    <w:p w:rsidR="00D74388" w:rsidRDefault="00D74388" w:rsidP="00D7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2019-2021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1.Паспорт муниципальной   программы «Развитие </w:t>
      </w:r>
      <w:r>
        <w:rPr>
          <w:b/>
          <w:bCs/>
          <w:sz w:val="28"/>
          <w:szCs w:val="28"/>
        </w:rPr>
        <w:t xml:space="preserve">малого и среднего предпринимательства на </w:t>
      </w:r>
      <w:proofErr w:type="gramStart"/>
      <w:r>
        <w:rPr>
          <w:b/>
          <w:bCs/>
          <w:sz w:val="28"/>
          <w:szCs w:val="28"/>
        </w:rPr>
        <w:t xml:space="preserve">территории 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sz w:val="28"/>
          <w:szCs w:val="28"/>
        </w:rPr>
        <w:t>на 2019-2021  годы»</w:t>
      </w:r>
    </w:p>
    <w:p w:rsidR="00D74388" w:rsidRDefault="00D74388" w:rsidP="00D743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539"/>
      </w:tblGrid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 программа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Развитие  </w:t>
            </w:r>
            <w:r>
              <w:rPr>
                <w:bCs/>
                <w:sz w:val="28"/>
                <w:szCs w:val="28"/>
                <w:lang w:eastAsia="en-US"/>
              </w:rPr>
              <w:t>малого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 среднего предпринимательства на территории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сельского поселения на 2019-2021  годы» (Далее-Программа)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Эльтаркачского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Задачи  Программы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Развитие инфраструктуры поддержки субъектов малого и среднего предпринимательства;</w:t>
            </w:r>
          </w:p>
          <w:p w:rsidR="00D74388" w:rsidRDefault="00D74388" w:rsidP="00B81E2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D74388" w:rsidRDefault="00D74388" w:rsidP="00B81E28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Устранение административных барьеров на пути развития </w:t>
            </w:r>
            <w:proofErr w:type="gramStart"/>
            <w:r>
              <w:rPr>
                <w:sz w:val="28"/>
                <w:szCs w:val="28"/>
                <w:lang w:eastAsia="en-US"/>
              </w:rPr>
              <w:t>малого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среднего предпринимательства;</w:t>
            </w:r>
          </w:p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Консультативная и </w:t>
            </w:r>
            <w:proofErr w:type="gramStart"/>
            <w:r>
              <w:rPr>
                <w:sz w:val="28"/>
                <w:szCs w:val="28"/>
                <w:lang w:eastAsia="en-US"/>
              </w:rPr>
              <w:t>информационная  поддержка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малого и среднего предпринимательства.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2019-2021 гг.</w:t>
            </w:r>
          </w:p>
        </w:tc>
      </w:tr>
      <w:tr w:rsidR="00D74388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74388" w:rsidRPr="00EF1521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1521">
              <w:rPr>
                <w:sz w:val="28"/>
                <w:szCs w:val="28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EF1521">
              <w:rPr>
                <w:sz w:val="28"/>
                <w:szCs w:val="28"/>
                <w:u w:val="single"/>
                <w:lang w:eastAsia="en-US"/>
              </w:rPr>
              <w:t>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год –     </w:t>
            </w:r>
            <w:r>
              <w:rPr>
                <w:sz w:val="28"/>
                <w:szCs w:val="28"/>
                <w:u w:val="single"/>
                <w:lang w:eastAsia="en-US"/>
              </w:rPr>
              <w:t>2,0</w:t>
            </w:r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тыс. </w:t>
            </w:r>
            <w:proofErr w:type="spellStart"/>
            <w:r w:rsidRPr="00EF1521"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2020 год –   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 тыс.</w:t>
            </w:r>
            <w:proofErr w:type="gramEnd"/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EF1521"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2021 год –   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 тыс.</w:t>
            </w:r>
            <w:proofErr w:type="gramEnd"/>
            <w:r w:rsidRPr="00EF1521">
              <w:rPr>
                <w:sz w:val="28"/>
                <w:szCs w:val="28"/>
                <w:u w:val="single"/>
                <w:lang w:eastAsia="en-US"/>
              </w:rPr>
              <w:t xml:space="preserve"> руб</w:t>
            </w:r>
            <w:r w:rsidRPr="00EF1521">
              <w:rPr>
                <w:sz w:val="28"/>
                <w:szCs w:val="28"/>
                <w:lang w:eastAsia="en-US"/>
              </w:rPr>
              <w:t>.</w:t>
            </w:r>
          </w:p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D74388" w:rsidRPr="00EF1521" w:rsidTr="00B81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Pr="00EF1521" w:rsidRDefault="00D74388" w:rsidP="00B81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1521"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8" w:rsidRPr="00EF1521" w:rsidRDefault="00D74388" w:rsidP="00B81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F1521"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proofErr w:type="spellStart"/>
            <w:r w:rsidRPr="00EF1521"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 w:rsidRPr="00EF152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D74388" w:rsidRPr="00EF1521" w:rsidRDefault="00D74388" w:rsidP="00D74388">
      <w:pPr>
        <w:jc w:val="both"/>
        <w:rPr>
          <w:sz w:val="28"/>
          <w:szCs w:val="28"/>
        </w:rPr>
      </w:pPr>
      <w:r w:rsidRPr="00EF1521">
        <w:rPr>
          <w:b/>
          <w:sz w:val="28"/>
          <w:szCs w:val="28"/>
        </w:rPr>
        <w:t xml:space="preserve">      2. Характеристика проблемы в сфере </w:t>
      </w:r>
      <w:r w:rsidRPr="00EF1521"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 w:rsidRPr="00EF1521">
        <w:rPr>
          <w:b/>
          <w:bCs/>
          <w:sz w:val="28"/>
          <w:szCs w:val="28"/>
          <w:lang w:eastAsia="en-US"/>
        </w:rPr>
        <w:t>Эльтаркачского</w:t>
      </w:r>
      <w:proofErr w:type="spellEnd"/>
      <w:r w:rsidRPr="00EF1521">
        <w:rPr>
          <w:b/>
          <w:bCs/>
          <w:sz w:val="28"/>
          <w:szCs w:val="28"/>
        </w:rPr>
        <w:t xml:space="preserve"> сельского </w:t>
      </w:r>
      <w:proofErr w:type="gramStart"/>
      <w:r w:rsidRPr="00EF1521">
        <w:rPr>
          <w:b/>
          <w:bCs/>
          <w:sz w:val="28"/>
          <w:szCs w:val="28"/>
        </w:rPr>
        <w:t xml:space="preserve">поселения </w:t>
      </w:r>
      <w:r w:rsidRPr="00EF1521">
        <w:rPr>
          <w:b/>
          <w:sz w:val="28"/>
          <w:szCs w:val="28"/>
        </w:rPr>
        <w:t xml:space="preserve"> с</w:t>
      </w:r>
      <w:proofErr w:type="gramEnd"/>
      <w:r w:rsidRPr="00EF1521">
        <w:rPr>
          <w:b/>
          <w:sz w:val="28"/>
          <w:szCs w:val="28"/>
        </w:rPr>
        <w:t xml:space="preserve"> учетом реализации Программы</w:t>
      </w:r>
    </w:p>
    <w:p w:rsidR="00D74388" w:rsidRPr="00EF1521" w:rsidRDefault="00D74388" w:rsidP="00D74388">
      <w:pPr>
        <w:rPr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  <w:r w:rsidRPr="00EF1521">
        <w:rPr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</w:t>
      </w:r>
      <w:r>
        <w:rPr>
          <w:sz w:val="28"/>
          <w:szCs w:val="28"/>
        </w:rPr>
        <w:t>значения.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малого и среднего предпринимательства способствует постепенному </w:t>
      </w:r>
      <w:proofErr w:type="gramStart"/>
      <w:r>
        <w:rPr>
          <w:sz w:val="28"/>
          <w:szCs w:val="28"/>
        </w:rPr>
        <w:t>созданию  класса</w:t>
      </w:r>
      <w:proofErr w:type="gramEnd"/>
      <w:r>
        <w:rPr>
          <w:sz w:val="28"/>
          <w:szCs w:val="28"/>
        </w:rPr>
        <w:t>, самостоятельно обеспечивающего собственное благосостояние и достойный уровень жизни;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налоговых поступлений от субъектов малого и среднего предпринимательства </w:t>
      </w:r>
      <w:proofErr w:type="gramStart"/>
      <w:r>
        <w:rPr>
          <w:sz w:val="28"/>
          <w:szCs w:val="28"/>
        </w:rPr>
        <w:t>в  местные</w:t>
      </w:r>
      <w:proofErr w:type="gramEnd"/>
      <w:r>
        <w:rPr>
          <w:sz w:val="28"/>
          <w:szCs w:val="28"/>
        </w:rPr>
        <w:t xml:space="preserve"> бюджеты;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увеличить  долю</w:t>
      </w:r>
      <w:proofErr w:type="gramEnd"/>
      <w:r>
        <w:rPr>
          <w:sz w:val="28"/>
          <w:szCs w:val="28"/>
        </w:rPr>
        <w:t xml:space="preserve">  малых предприятий и индивидуальных предпринимателей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снизить  уровень</w:t>
      </w:r>
      <w:proofErr w:type="gramEnd"/>
      <w:r>
        <w:rPr>
          <w:sz w:val="28"/>
          <w:szCs w:val="28"/>
        </w:rPr>
        <w:t xml:space="preserve">  безработицы за счет роста количества малых предприятий и индивидуальных предпринимателей.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затрудненный доступ субъектов малого и среднего предпринимательства к финансовым ресурсам;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Эльтаркачском</w:t>
      </w:r>
      <w:proofErr w:type="spellEnd"/>
      <w:proofErr w:type="gramEnd"/>
      <w:r>
        <w:rPr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 »</w:t>
      </w:r>
      <w:proofErr w:type="gramEnd"/>
      <w:r>
        <w:rPr>
          <w:sz w:val="28"/>
          <w:szCs w:val="28"/>
        </w:rPr>
        <w:t xml:space="preserve"> на 2019-2021  годы  (далее - Программа).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Эльтаркачском</w:t>
      </w:r>
      <w:proofErr w:type="spellEnd"/>
      <w:proofErr w:type="gramEnd"/>
      <w:r>
        <w:rPr>
          <w:sz w:val="28"/>
          <w:szCs w:val="28"/>
        </w:rPr>
        <w:t xml:space="preserve"> сельском поселении .</w:t>
      </w: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Основные  цели</w:t>
      </w:r>
      <w:proofErr w:type="gramEnd"/>
      <w:r>
        <w:rPr>
          <w:b/>
          <w:sz w:val="28"/>
          <w:szCs w:val="28"/>
        </w:rPr>
        <w:t xml:space="preserve"> и задачи Программы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.</w:t>
      </w:r>
      <w:proofErr w:type="gramEnd"/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достижения  поставленных</w:t>
      </w:r>
      <w:proofErr w:type="gramEnd"/>
      <w:r>
        <w:rPr>
          <w:sz w:val="28"/>
          <w:szCs w:val="28"/>
        </w:rPr>
        <w:t xml:space="preserve"> целей требуется решение следующих задач: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2019-</w:t>
      </w:r>
      <w:proofErr w:type="gramStart"/>
      <w:r>
        <w:rPr>
          <w:sz w:val="28"/>
          <w:szCs w:val="28"/>
        </w:rPr>
        <w:t>2021  годы</w:t>
      </w:r>
      <w:proofErr w:type="gramEnd"/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</w:t>
      </w:r>
    </w:p>
    <w:p w:rsidR="00D74388" w:rsidRDefault="00D74388" w:rsidP="00D74388">
      <w:pPr>
        <w:rPr>
          <w:b/>
          <w:sz w:val="28"/>
          <w:szCs w:val="28"/>
        </w:rPr>
      </w:pPr>
    </w:p>
    <w:p w:rsidR="00D74388" w:rsidRDefault="00D74388" w:rsidP="00D7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4. Сведения о заказчике Программы и разработчике Программы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Заказчиком</w:t>
      </w:r>
      <w:r>
        <w:rPr>
          <w:sz w:val="28"/>
          <w:szCs w:val="28"/>
        </w:rPr>
        <w:t xml:space="preserve">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74388" w:rsidRDefault="00D74388" w:rsidP="00D74388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Разработчиком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Исполнителем</w:t>
      </w:r>
      <w:r>
        <w:rPr>
          <w:sz w:val="28"/>
          <w:szCs w:val="28"/>
        </w:rPr>
        <w:t xml:space="preserve">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D74388" w:rsidRDefault="00D74388" w:rsidP="00D74388">
      <w:pPr>
        <w:jc w:val="center"/>
        <w:rPr>
          <w:b/>
          <w:sz w:val="28"/>
          <w:szCs w:val="28"/>
        </w:rPr>
      </w:pP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74388" w:rsidRDefault="00D74388" w:rsidP="00D74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налоги от которых поступают в бюджет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74388" w:rsidRDefault="00D74388" w:rsidP="00D74388">
      <w:pPr>
        <w:jc w:val="both"/>
        <w:rPr>
          <w:sz w:val="28"/>
          <w:szCs w:val="28"/>
        </w:rPr>
      </w:pPr>
    </w:p>
    <w:p w:rsidR="00D74388" w:rsidRDefault="00D74388" w:rsidP="00D74388">
      <w:pPr>
        <w:ind w:left="360"/>
        <w:jc w:val="center"/>
        <w:rPr>
          <w:b/>
          <w:sz w:val="28"/>
          <w:szCs w:val="28"/>
        </w:rPr>
      </w:pPr>
    </w:p>
    <w:p w:rsidR="00D74388" w:rsidRDefault="00D74388" w:rsidP="00D74388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4388" w:rsidRDefault="00D74388" w:rsidP="00D74388">
      <w:pPr>
        <w:ind w:left="3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Состав, форма и сроки представления отчетности о ходе реализации мероприятий Программы исполнителями мероприятий заказчику </w:t>
      </w:r>
      <w:r>
        <w:rPr>
          <w:sz w:val="28"/>
          <w:szCs w:val="28"/>
        </w:rPr>
        <w:t>Программы</w:t>
      </w:r>
    </w:p>
    <w:p w:rsidR="00D74388" w:rsidRDefault="00D74388" w:rsidP="00D74388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Усть</w:t>
      </w:r>
      <w:proofErr w:type="gramEnd"/>
      <w:r>
        <w:rPr>
          <w:rFonts w:ascii="Times New Roman" w:hAnsi="Times New Roman"/>
          <w:sz w:val="28"/>
          <w:szCs w:val="28"/>
        </w:rPr>
        <w:t>-Джегутинского  муниципального района от 22.06.2012 №29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долгосрочных целевых программ, их формирования и реализации 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Эльтаркачском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сельском  поселении»</w:t>
      </w:r>
    </w:p>
    <w:p w:rsidR="00D74388" w:rsidRDefault="00D74388" w:rsidP="00D74388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D74388" w:rsidRDefault="00D74388" w:rsidP="00D74388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D74388" w:rsidRDefault="00D74388" w:rsidP="00D74388">
      <w:pPr>
        <w:tabs>
          <w:tab w:val="left" w:pos="29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Внесение изменений в Программу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D74388" w:rsidRDefault="00D74388" w:rsidP="00D74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прекращения полномочий разработчика Программы;</w:t>
      </w:r>
    </w:p>
    <w:p w:rsidR="00D74388" w:rsidRDefault="00D74388" w:rsidP="00D74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необходимости включения в Программу дополнительных мероприятий;</w:t>
      </w:r>
    </w:p>
    <w:p w:rsidR="00D74388" w:rsidRDefault="00D74388" w:rsidP="00D74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 случае необходимости приведения Программы в соответствие с изменениями, внесенными в Решение Совета  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 бюджете сельского поселения  на соответствующий финансовый год, с соответствующим уточнением значений показателей эффективности реализации программы.</w:t>
      </w:r>
    </w:p>
    <w:p w:rsidR="00D74388" w:rsidRDefault="00D74388" w:rsidP="00D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D74388" w:rsidRDefault="00D74388" w:rsidP="00D7438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74388" w:rsidRDefault="00D74388" w:rsidP="00D74388">
      <w:pPr>
        <w:shd w:val="clear" w:color="auto" w:fill="FFFFFF"/>
        <w:spacing w:before="100" w:beforeAutospacing="1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>Приложение  к</w:t>
      </w:r>
      <w:proofErr w:type="gramEnd"/>
      <w:r>
        <w:rPr>
          <w:sz w:val="22"/>
          <w:szCs w:val="22"/>
        </w:rPr>
        <w:t xml:space="preserve"> муниципальной   программе</w:t>
      </w:r>
    </w:p>
    <w:p w:rsidR="00D74388" w:rsidRDefault="00D74388" w:rsidP="00D7438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«Развитие малого и среднего предпринимательства</w:t>
      </w:r>
    </w:p>
    <w:p w:rsidR="00D74388" w:rsidRDefault="00D74388" w:rsidP="00D74388">
      <w:pPr>
        <w:tabs>
          <w:tab w:val="center" w:pos="4819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территории  </w:t>
      </w:r>
      <w:proofErr w:type="spellStart"/>
      <w:r>
        <w:rPr>
          <w:sz w:val="22"/>
          <w:szCs w:val="22"/>
        </w:rPr>
        <w:t>Эльтаркачского</w:t>
      </w:r>
      <w:proofErr w:type="spellEnd"/>
      <w:r>
        <w:rPr>
          <w:sz w:val="22"/>
          <w:szCs w:val="22"/>
        </w:rPr>
        <w:t xml:space="preserve">  сельского</w:t>
      </w:r>
    </w:p>
    <w:p w:rsidR="00D74388" w:rsidRDefault="00D74388" w:rsidP="00D74388">
      <w:pPr>
        <w:tabs>
          <w:tab w:val="center" w:pos="4819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                                             </w:t>
      </w: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2019-2021гг.»                                                       </w:t>
      </w:r>
    </w:p>
    <w:p w:rsidR="00D74388" w:rsidRDefault="00D74388" w:rsidP="00D74388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D74388" w:rsidRDefault="00D74388" w:rsidP="00D74388">
      <w:pPr>
        <w:tabs>
          <w:tab w:val="center" w:pos="4819"/>
          <w:tab w:val="right" w:pos="9638"/>
        </w:tabs>
        <w:rPr>
          <w:b/>
          <w:bCs/>
        </w:rPr>
      </w:pPr>
      <w:r>
        <w:rPr>
          <w:b/>
          <w:bCs/>
        </w:rPr>
        <w:t xml:space="preserve">                                           Мероприятия по реализации Программы     </w:t>
      </w:r>
    </w:p>
    <w:p w:rsidR="00D74388" w:rsidRDefault="00D74388" w:rsidP="00D74388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b/>
          <w:bCs/>
        </w:rPr>
        <w:t xml:space="preserve">     </w:t>
      </w:r>
    </w:p>
    <w:tbl>
      <w:tblPr>
        <w:tblW w:w="1165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30"/>
        <w:gridCol w:w="136"/>
        <w:gridCol w:w="1890"/>
        <w:gridCol w:w="466"/>
        <w:gridCol w:w="93"/>
        <w:gridCol w:w="859"/>
        <w:gridCol w:w="393"/>
        <w:gridCol w:w="93"/>
        <w:gridCol w:w="177"/>
        <w:gridCol w:w="1181"/>
        <w:gridCol w:w="564"/>
        <w:gridCol w:w="428"/>
        <w:gridCol w:w="402"/>
        <w:gridCol w:w="449"/>
        <w:gridCol w:w="141"/>
        <w:gridCol w:w="287"/>
        <w:gridCol w:w="68"/>
        <w:gridCol w:w="50"/>
        <w:gridCol w:w="446"/>
        <w:gridCol w:w="286"/>
        <w:gridCol w:w="423"/>
        <w:gridCol w:w="141"/>
        <w:gridCol w:w="1015"/>
      </w:tblGrid>
      <w:tr w:rsidR="00D74388" w:rsidTr="00B81E28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25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мероприятия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исполнения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46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Объем финансирования с указанием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  <w:proofErr w:type="gramStart"/>
            <w:r>
              <w:rPr>
                <w:b/>
                <w:bCs/>
                <w:lang w:eastAsia="en-US"/>
              </w:rPr>
              <w:t>источника</w:t>
            </w:r>
            <w:proofErr w:type="gramEnd"/>
            <w:r>
              <w:rPr>
                <w:b/>
                <w:bCs/>
                <w:lang w:eastAsia="en-US"/>
              </w:rPr>
              <w:t xml:space="preserve"> (руб.)</w:t>
            </w:r>
          </w:p>
        </w:tc>
      </w:tr>
      <w:tr w:rsidR="00D74388" w:rsidTr="00B81E28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всего</w:t>
            </w:r>
            <w:proofErr w:type="gramEnd"/>
          </w:p>
        </w:tc>
        <w:tc>
          <w:tcPr>
            <w:tcW w:w="370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в</w:t>
            </w:r>
            <w:proofErr w:type="gramEnd"/>
            <w:r>
              <w:rPr>
                <w:b/>
                <w:bCs/>
                <w:lang w:eastAsia="en-US"/>
              </w:rPr>
              <w:t xml:space="preserve"> том числе по годам:</w:t>
            </w:r>
          </w:p>
        </w:tc>
      </w:tr>
      <w:tr w:rsidR="00D74388" w:rsidTr="00B81E28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0491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организациями, осуществляющими поддержку малого и среднего предпринимательства в </w:t>
            </w:r>
            <w:proofErr w:type="spellStart"/>
            <w:r>
              <w:rPr>
                <w:lang w:eastAsia="en-US"/>
              </w:rPr>
              <w:t>Усть-Джегутинском</w:t>
            </w:r>
            <w:proofErr w:type="spellEnd"/>
            <w:r>
              <w:rPr>
                <w:lang w:eastAsia="en-US"/>
              </w:rPr>
              <w:t xml:space="preserve"> муниципальном районе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к </w:t>
            </w:r>
            <w:r>
              <w:rPr>
                <w:lang w:eastAsia="en-US"/>
              </w:rPr>
              <w:lastRenderedPageBreak/>
              <w:t>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1646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D74388" w:rsidTr="00B81E28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 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</w:p>
          <w:p w:rsidR="00D74388" w:rsidRDefault="00D74388" w:rsidP="00B81E2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сельского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земельным ресурсам, землеустройству и </w:t>
            </w:r>
            <w:proofErr w:type="spellStart"/>
            <w:r>
              <w:rPr>
                <w:lang w:eastAsia="en-US"/>
              </w:rPr>
              <w:t>градостроите-льной</w:t>
            </w:r>
            <w:proofErr w:type="spellEnd"/>
            <w:r>
              <w:rPr>
                <w:lang w:eastAsia="en-US"/>
              </w:rPr>
              <w:t xml:space="preserve"> деятельности Усть-</w:t>
            </w:r>
            <w:proofErr w:type="gramStart"/>
            <w:r>
              <w:rPr>
                <w:lang w:eastAsia="en-US"/>
              </w:rPr>
              <w:t>Джегутинского  района</w:t>
            </w:r>
            <w:proofErr w:type="gramEnd"/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2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42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Программе: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388" w:rsidRDefault="00D74388" w:rsidP="00B81E28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D74388" w:rsidTr="00B81E28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88" w:rsidRDefault="00D74388" w:rsidP="00B81E28">
            <w:pPr>
              <w:spacing w:line="276" w:lineRule="auto"/>
              <w:rPr>
                <w:lang w:eastAsia="en-US"/>
              </w:rPr>
            </w:pPr>
          </w:p>
        </w:tc>
      </w:tr>
    </w:tbl>
    <w:p w:rsidR="00D74388" w:rsidRDefault="00D74388" w:rsidP="00D74388"/>
    <w:p w:rsidR="00D74388" w:rsidRDefault="00D74388" w:rsidP="00D74388"/>
    <w:p w:rsidR="00D74388" w:rsidRDefault="00D74388" w:rsidP="00D74388"/>
    <w:p w:rsidR="00D74388" w:rsidRDefault="00D74388" w:rsidP="00D74388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5"/>
    <w:rsid w:val="001A0175"/>
    <w:rsid w:val="007A1150"/>
    <w:rsid w:val="00D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56DA-AE0C-47D6-9A93-B91B96C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4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74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74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11968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2019-08-07T10:02:00Z</dcterms:created>
  <dcterms:modified xsi:type="dcterms:W3CDTF">2019-08-07T10:03:00Z</dcterms:modified>
</cp:coreProperties>
</file>