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EC" w:rsidRDefault="00D969EC" w:rsidP="00D969EC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969EC" w:rsidRDefault="00D969EC" w:rsidP="00D969E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D969EC" w:rsidRDefault="00D969EC" w:rsidP="00D969E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D969EC" w:rsidRDefault="00D969EC" w:rsidP="00D969E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D969EC" w:rsidRDefault="00D969EC" w:rsidP="00D969E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D969EC" w:rsidRDefault="00D969EC" w:rsidP="00D969E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</w:t>
      </w:r>
    </w:p>
    <w:p w:rsidR="00D969EC" w:rsidRDefault="00D969EC" w:rsidP="00D96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«24»_марта _  2019г.                   а.Эльтаркач    № 26</w:t>
      </w:r>
    </w:p>
    <w:p w:rsidR="00D969EC" w:rsidRDefault="00D969EC" w:rsidP="00D969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69EC" w:rsidRDefault="00D969EC" w:rsidP="00D969EC">
      <w:pPr>
        <w:shd w:val="clear" w:color="auto" w:fill="FFFFFF"/>
        <w:spacing w:after="150"/>
        <w:rPr>
          <w:b/>
          <w:bCs/>
          <w:color w:val="282828"/>
        </w:rPr>
      </w:pPr>
      <w:r>
        <w:rPr>
          <w:b/>
          <w:bCs/>
          <w:color w:val="282828"/>
        </w:rPr>
        <w:t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Эльтаркачском  сельском поселении на 2020-2024 годы»                            </w:t>
      </w:r>
    </w:p>
    <w:p w:rsidR="00D969EC" w:rsidRDefault="00D969EC" w:rsidP="00D969EC">
      <w:pPr>
        <w:suppressAutoHyphens/>
        <w:rPr>
          <w:color w:val="282828"/>
        </w:rPr>
      </w:pPr>
      <w:r>
        <w:rPr>
          <w:color w:val="282828"/>
        </w:rPr>
        <w:t xml:space="preserve">     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 (с изменениями от 02 июля 2013 года № 185-ФЗ), «Концепцией государственной миграционной политики Российской Федерации на период до 2025 года», утвержденной Президентом Российской Федерации, , постановлением   администрации от </w:t>
      </w:r>
      <w:r>
        <w:rPr>
          <w:lang w:eastAsia="x-none"/>
        </w:rPr>
        <w:t>12.11.2015 г  №</w:t>
      </w:r>
      <w:r>
        <w:rPr>
          <w:rFonts w:ascii="Segoe UI" w:hAnsi="Segoe UI" w:cs="Segoe UI"/>
          <w:color w:val="333333"/>
          <w:bdr w:val="none" w:sz="0" w:space="0" w:color="auto" w:frame="1"/>
          <w:lang w:eastAsia="x-none"/>
        </w:rPr>
        <w:t> 52</w:t>
      </w:r>
      <w:r>
        <w:rPr>
          <w:lang w:eastAsia="x-none"/>
        </w:rPr>
        <w:t xml:space="preserve"> «</w:t>
      </w:r>
      <w:r>
        <w:rPr>
          <w:bCs/>
        </w:rPr>
        <w:t>Об утверждении</w:t>
      </w:r>
      <w:r>
        <w:rPr>
          <w:rFonts w:ascii="Calibri" w:hAnsi="Calibri" w:cs="Calibri"/>
        </w:rPr>
        <w:t xml:space="preserve"> </w:t>
      </w:r>
      <w:r>
        <w:t>Порядка разработки, реализации и оценки эффективности муниципальных программ Эльтаркачского сельского поселения»</w:t>
      </w:r>
      <w:r>
        <w:rPr>
          <w:color w:val="282828"/>
        </w:rPr>
        <w:t>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сельского поселения, руководствуясь Уставом Эльтаркачского  сельского поселения</w:t>
      </w:r>
    </w:p>
    <w:p w:rsidR="00D969EC" w:rsidRDefault="00D969EC" w:rsidP="00D969EC">
      <w:pPr>
        <w:suppressAutoHyphens/>
        <w:rPr>
          <w:b/>
          <w:sz w:val="28"/>
          <w:szCs w:val="28"/>
          <w:lang w:eastAsia="x-none"/>
        </w:rPr>
      </w:pPr>
      <w:r>
        <w:rPr>
          <w:b/>
          <w:color w:val="282828"/>
          <w:sz w:val="28"/>
          <w:szCs w:val="28"/>
        </w:rPr>
        <w:t>ПОСТАНОВЛЯЮ:</w:t>
      </w:r>
    </w:p>
    <w:p w:rsidR="00D969EC" w:rsidRDefault="00D969EC" w:rsidP="00D969EC">
      <w:pPr>
        <w:suppressAutoHyphens/>
        <w:contextualSpacing/>
        <w:rPr>
          <w:sz w:val="28"/>
          <w:szCs w:val="28"/>
          <w:lang w:eastAsia="ar-SA"/>
        </w:rPr>
      </w:pPr>
      <w:r>
        <w:rPr>
          <w:color w:val="282828"/>
        </w:rPr>
        <w:t xml:space="preserve"> 1. 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</w:t>
      </w:r>
      <w:r>
        <w:rPr>
          <w:bCs/>
          <w:color w:val="282828"/>
        </w:rPr>
        <w:t>в Эльтаркачском   сельском поселении на 2020-2024 годы» согласно приложению.</w:t>
      </w:r>
      <w:r>
        <w:rPr>
          <w:b/>
          <w:bCs/>
          <w:color w:val="282828"/>
        </w:rPr>
        <w:t xml:space="preserve">          </w:t>
      </w:r>
      <w:r w:rsidRPr="00281988">
        <w:rPr>
          <w:sz w:val="28"/>
          <w:szCs w:val="28"/>
          <w:lang w:eastAsia="ar-SA"/>
        </w:rPr>
        <w:t xml:space="preserve"> </w:t>
      </w:r>
    </w:p>
    <w:p w:rsidR="00D969EC" w:rsidRDefault="00D969EC" w:rsidP="00D969EC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 </w:t>
      </w:r>
      <w:r w:rsidRPr="00281988">
        <w:rPr>
          <w:lang w:eastAsia="ar-SA"/>
        </w:rPr>
        <w:t xml:space="preserve">2.Обнародовать  постановление  на информационном стенде    администрации  </w:t>
      </w:r>
    </w:p>
    <w:p w:rsidR="00D969EC" w:rsidRPr="00281988" w:rsidRDefault="00D969EC" w:rsidP="00D969EC">
      <w:pPr>
        <w:suppressAutoHyphens/>
        <w:contextualSpacing/>
        <w:rPr>
          <w:lang w:eastAsia="ar-SA"/>
        </w:rPr>
      </w:pPr>
      <w:r w:rsidRPr="00281988">
        <w:rPr>
          <w:lang w:eastAsia="ar-SA"/>
        </w:rPr>
        <w:t xml:space="preserve"> 3.  Разместить на официальном сайте в сети "Интернет" </w:t>
      </w:r>
      <w:r>
        <w:rPr>
          <w:lang w:eastAsia="ar-SA"/>
        </w:rPr>
        <w:t xml:space="preserve"> </w:t>
      </w:r>
    </w:p>
    <w:p w:rsidR="00D969EC" w:rsidRDefault="00D969EC" w:rsidP="00D969EC">
      <w:pPr>
        <w:contextualSpacing/>
      </w:pPr>
      <w:r>
        <w:t xml:space="preserve"> </w:t>
      </w:r>
      <w:r w:rsidRPr="00281988">
        <w:t xml:space="preserve">4.  Настоящее постановление    вступает в силу   со дня его официального опубликования </w:t>
      </w:r>
      <w:r>
        <w:t xml:space="preserve">  </w:t>
      </w:r>
    </w:p>
    <w:p w:rsidR="00D969EC" w:rsidRPr="00281988" w:rsidRDefault="00D969EC" w:rsidP="00D969EC">
      <w:pPr>
        <w:contextualSpacing/>
        <w:rPr>
          <w:sz w:val="28"/>
          <w:szCs w:val="28"/>
        </w:rPr>
      </w:pPr>
      <w:r>
        <w:t xml:space="preserve"> 5</w:t>
      </w:r>
      <w:r w:rsidRPr="00281988">
        <w:t>.   Контроль за выполнением настоящего постановления оставляю за собой.</w:t>
      </w:r>
    </w:p>
    <w:p w:rsidR="00D969EC" w:rsidRDefault="00D969EC" w:rsidP="00D969EC">
      <w:pPr>
        <w:shd w:val="clear" w:color="auto" w:fill="FFFFFF"/>
        <w:spacing w:after="150"/>
        <w:rPr>
          <w:color w:val="282828"/>
        </w:rPr>
      </w:pPr>
    </w:p>
    <w:p w:rsidR="00D969EC" w:rsidRDefault="00D969EC" w:rsidP="00D969EC">
      <w:pPr>
        <w:shd w:val="clear" w:color="auto" w:fill="FFFFFF"/>
        <w:spacing w:after="150"/>
        <w:rPr>
          <w:color w:val="282828"/>
        </w:rPr>
      </w:pPr>
    </w:p>
    <w:p w:rsidR="00D969EC" w:rsidRDefault="00D969EC" w:rsidP="00D969EC">
      <w:pPr>
        <w:shd w:val="clear" w:color="auto" w:fill="FFFFFF"/>
        <w:spacing w:after="150"/>
        <w:rPr>
          <w:color w:val="282828"/>
        </w:rPr>
      </w:pPr>
    </w:p>
    <w:p w:rsidR="00D969EC" w:rsidRDefault="00D969EC" w:rsidP="00D969EC">
      <w:pPr>
        <w:shd w:val="clear" w:color="auto" w:fill="FFFFFF"/>
        <w:spacing w:after="150"/>
        <w:rPr>
          <w:color w:val="282828"/>
        </w:rPr>
      </w:pPr>
    </w:p>
    <w:p w:rsidR="00D969EC" w:rsidRDefault="00D969EC" w:rsidP="00D969EC">
      <w:pPr>
        <w:shd w:val="clear" w:color="auto" w:fill="FFFFFF"/>
        <w:spacing w:after="150"/>
        <w:rPr>
          <w:color w:val="282828"/>
        </w:rPr>
      </w:pPr>
    </w:p>
    <w:p w:rsidR="00D969EC" w:rsidRDefault="00D969EC" w:rsidP="00D969EC">
      <w:pPr>
        <w:shd w:val="clear" w:color="auto" w:fill="FFFFFF"/>
        <w:spacing w:after="150"/>
        <w:rPr>
          <w:color w:val="282828"/>
        </w:rPr>
      </w:pPr>
      <w:r>
        <w:rPr>
          <w:color w:val="282828"/>
        </w:rPr>
        <w:t xml:space="preserve">Глава администрации Эльтаркачского     </w:t>
      </w:r>
    </w:p>
    <w:p w:rsidR="00D969EC" w:rsidRDefault="00D969EC" w:rsidP="00D969EC">
      <w:pPr>
        <w:shd w:val="clear" w:color="auto" w:fill="FFFFFF"/>
        <w:spacing w:after="150"/>
        <w:rPr>
          <w:color w:val="282828"/>
        </w:rPr>
      </w:pPr>
      <w:r>
        <w:rPr>
          <w:color w:val="282828"/>
        </w:rPr>
        <w:t>сельского поселения                                                                                  Б.А.Айбазов</w:t>
      </w:r>
    </w:p>
    <w:p w:rsidR="00D969EC" w:rsidRDefault="00D969EC" w:rsidP="00D969EC">
      <w:pPr>
        <w:shd w:val="clear" w:color="auto" w:fill="FFFFFF"/>
        <w:spacing w:after="150"/>
        <w:rPr>
          <w:color w:val="282828"/>
        </w:rPr>
      </w:pPr>
    </w:p>
    <w:p w:rsidR="00D969EC" w:rsidRDefault="00D969EC" w:rsidP="00D969E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</w:t>
      </w:r>
    </w:p>
    <w:p w:rsidR="00D969EC" w:rsidRDefault="00D969EC" w:rsidP="00D969EC">
      <w:pPr>
        <w:autoSpaceDE w:val="0"/>
        <w:autoSpaceDN w:val="0"/>
        <w:adjustRightInd w:val="0"/>
        <w:jc w:val="right"/>
        <w:outlineLvl w:val="0"/>
      </w:pPr>
    </w:p>
    <w:p w:rsidR="00D969EC" w:rsidRDefault="00D969EC" w:rsidP="00D969EC">
      <w:pPr>
        <w:autoSpaceDE w:val="0"/>
        <w:autoSpaceDN w:val="0"/>
        <w:adjustRightInd w:val="0"/>
        <w:jc w:val="right"/>
        <w:outlineLvl w:val="0"/>
      </w:pPr>
    </w:p>
    <w:p w:rsidR="00D969EC" w:rsidRDefault="00D969EC" w:rsidP="00D969EC">
      <w:pPr>
        <w:autoSpaceDE w:val="0"/>
        <w:autoSpaceDN w:val="0"/>
        <w:adjustRightInd w:val="0"/>
        <w:jc w:val="right"/>
        <w:outlineLvl w:val="0"/>
      </w:pPr>
    </w:p>
    <w:p w:rsidR="00D969EC" w:rsidRDefault="00D969EC" w:rsidP="00D969EC">
      <w:pPr>
        <w:autoSpaceDE w:val="0"/>
        <w:autoSpaceDN w:val="0"/>
        <w:adjustRightInd w:val="0"/>
        <w:jc w:val="right"/>
        <w:outlineLvl w:val="0"/>
      </w:pPr>
      <w:r>
        <w:t xml:space="preserve">    Приложение к постановлению </w:t>
      </w:r>
    </w:p>
    <w:p w:rsidR="00D969EC" w:rsidRDefault="00D969EC" w:rsidP="00D969EC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администрации Джегутинского </w:t>
      </w:r>
    </w:p>
    <w:p w:rsidR="00D969EC" w:rsidRDefault="00D969EC" w:rsidP="00D969EC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сельского поселения </w:t>
      </w:r>
    </w:p>
    <w:p w:rsidR="00D969EC" w:rsidRDefault="00D969EC" w:rsidP="00D969EC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от _24  марта   2020    №  26</w:t>
      </w:r>
    </w:p>
    <w:p w:rsidR="00D969EC" w:rsidRDefault="00D969EC" w:rsidP="00D969EC">
      <w:r>
        <w:rPr>
          <w:color w:val="282828"/>
        </w:rPr>
        <w:t> </w:t>
      </w:r>
    </w:p>
    <w:p w:rsidR="00D969EC" w:rsidRDefault="00D969EC" w:rsidP="00D969EC">
      <w:pPr>
        <w:shd w:val="clear" w:color="auto" w:fill="FFFFFF"/>
        <w:spacing w:after="150"/>
        <w:jc w:val="center"/>
        <w:rPr>
          <w:color w:val="282828"/>
        </w:rPr>
      </w:pPr>
      <w:r>
        <w:rPr>
          <w:b/>
          <w:bCs/>
          <w:color w:val="282828"/>
        </w:rPr>
        <w:t>МУНИЦИПАЛЬНАЯ ПРОГРАММА</w:t>
      </w:r>
    </w:p>
    <w:p w:rsidR="00D969EC" w:rsidRDefault="00D969EC" w:rsidP="00D969EC">
      <w:pPr>
        <w:shd w:val="clear" w:color="auto" w:fill="FFFFFF"/>
        <w:spacing w:after="150"/>
        <w:jc w:val="center"/>
        <w:rPr>
          <w:color w:val="282828"/>
        </w:rPr>
      </w:pPr>
      <w:r>
        <w:rPr>
          <w:b/>
          <w:bCs/>
          <w:color w:val="282828"/>
        </w:rPr>
        <w:t>«Укрепление межнациональных и межконфессиональных отношений и проведение профилактики межнациональных конфликтов в Эльтаркачском   сельском поселении  на 2020-2024 годы»</w:t>
      </w:r>
      <w:r>
        <w:rPr>
          <w:color w:val="282828"/>
        </w:rPr>
        <w:t> </w:t>
      </w:r>
    </w:p>
    <w:p w:rsidR="00D969EC" w:rsidRDefault="00D969EC" w:rsidP="00D969EC">
      <w:pPr>
        <w:shd w:val="clear" w:color="auto" w:fill="FFFFFF"/>
        <w:spacing w:after="150"/>
        <w:jc w:val="center"/>
        <w:rPr>
          <w:color w:val="282828"/>
        </w:rPr>
      </w:pPr>
      <w:r>
        <w:rPr>
          <w:b/>
          <w:bCs/>
          <w:color w:val="282828"/>
        </w:rPr>
        <w:t>Паспорт Программы</w:t>
      </w:r>
      <w:r>
        <w:rPr>
          <w:color w:val="2828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6292"/>
      </w:tblGrid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Эльтаркачском   сельском поселении  на 2020-2024 годы»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Правовая основа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- Федеральный закон от 25 июля 2002 № 114-ФЗ «О противодействии экстремистской деятельности»,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b/>
                <w:bCs/>
                <w:color w:val="282828"/>
              </w:rPr>
              <w:t>- </w:t>
            </w:r>
            <w:r>
              <w:rPr>
                <w:color w:val="282828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>
              <w:rPr>
                <w:b/>
                <w:bCs/>
                <w:color w:val="282828"/>
              </w:rPr>
              <w:t>,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b/>
                <w:bCs/>
                <w:color w:val="282828"/>
              </w:rPr>
              <w:t>- </w:t>
            </w:r>
            <w:r>
              <w:rPr>
                <w:color w:val="282828"/>
              </w:rPr>
              <w:t>Федеральный закон от 06 октября 2003 № 131-ФЗ </w:t>
            </w:r>
            <w:r>
              <w:rPr>
                <w:b/>
                <w:bCs/>
                <w:color w:val="282828"/>
              </w:rPr>
              <w:t>«</w:t>
            </w:r>
            <w:r>
              <w:rPr>
                <w:color w:val="282828"/>
              </w:rPr>
              <w:t>Об общих принципах организации местного самоуправления в Российской Федерации»,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- Устав Эльтаркачского сельского поселения 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Эльтаркачского сельского поселения  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Разработчики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Эльтаркачского сельского поселения  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 Эльтаркачского сельского поселения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Создание в Эльтаркачском   сельском поселении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Эльтаркачского сельского поселения от террористических и экстремистских актов.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6. Воспитание толерантности через систему образования.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7. Укрепление толерантности и профилактика экстремизма в молодежной среде.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8. Поддержание межконфессионального мира и согласия в муниципальном образовании.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9. Противодействие нелегальной миграции и экстремизму.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Сроки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2020-2022гг.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Объемы и источники финансирования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Общий объём финансирования Программы составляет 2,5 тыс. рублей, из них:</w:t>
            </w:r>
          </w:p>
          <w:p w:rsidR="00D969EC" w:rsidRDefault="00D969EC" w:rsidP="00D01D3F">
            <w:pPr>
              <w:ind w:left="720" w:hanging="360"/>
              <w:jc w:val="both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2020 году –    0,5 тыс. рублей, в том числе:</w:t>
            </w:r>
          </w:p>
          <w:p w:rsidR="00D969EC" w:rsidRDefault="00D969EC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 местного бюджета –    0,5 тыс. рублей;</w:t>
            </w:r>
          </w:p>
          <w:p w:rsidR="00D969EC" w:rsidRDefault="00D969EC" w:rsidP="00D01D3F">
            <w:pPr>
              <w:ind w:left="720" w:hanging="360"/>
              <w:jc w:val="both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2021 году –     –    0,5. рублей, в том числе:</w:t>
            </w:r>
          </w:p>
          <w:p w:rsidR="00D969EC" w:rsidRDefault="00D969EC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 местного бюджета – –    0,5 тыс. рублей;</w:t>
            </w:r>
          </w:p>
          <w:p w:rsidR="00D969EC" w:rsidRDefault="00D969EC" w:rsidP="00D01D3F">
            <w:pPr>
              <w:ind w:left="720" w:hanging="360"/>
              <w:jc w:val="both"/>
              <w:textAlignment w:val="baseline"/>
            </w:pPr>
            <w:r>
              <w:rPr>
                <w:bdr w:val="none" w:sz="0" w:space="0" w:color="auto" w:frame="1"/>
              </w:rPr>
              <w:t> </w:t>
            </w: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2022 году –   –    0,5 тыс. рублей, в том числе:</w:t>
            </w:r>
          </w:p>
          <w:p w:rsidR="00D969EC" w:rsidRDefault="00D969EC" w:rsidP="00D01D3F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из местного бюджета –  –    0,5 тыс. рублей;</w:t>
            </w:r>
          </w:p>
          <w:p w:rsidR="00D969EC" w:rsidRDefault="00D969EC" w:rsidP="00D01D3F">
            <w:pPr>
              <w:ind w:left="720" w:hanging="360"/>
              <w:jc w:val="both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2023 году –    –    0,5 тыс. рублей, в том числе:</w:t>
            </w:r>
          </w:p>
          <w:p w:rsidR="00D969EC" w:rsidRDefault="00D969EC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 местного бюджета –    –    0,5    тыс. рублей;</w:t>
            </w:r>
          </w:p>
          <w:p w:rsidR="00D969EC" w:rsidRDefault="00D969EC" w:rsidP="00D01D3F">
            <w:pPr>
              <w:ind w:left="720" w:hanging="360"/>
              <w:jc w:val="both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2024  году –    –    0,5 тыс. рублей, в том числе:</w:t>
            </w:r>
          </w:p>
          <w:p w:rsidR="00D969EC" w:rsidRDefault="00D969EC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 местного бюджета –    –    0,5    тыс. рублей;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Ожидаемые конечные результаты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Содействие национально - культурному взаимодействию в сельском поселении.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lastRenderedPageBreak/>
              <w:t>Поддержание межконфессионального мира и согласия в сельском поселении.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D969EC" w:rsidTr="00D01D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lastRenderedPageBreak/>
              <w:t>Контроль за исполнением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Контроль за исполнением Программы осуществляется администрацией Эльтаркачского сельского поселения.</w:t>
            </w:r>
          </w:p>
        </w:tc>
      </w:tr>
    </w:tbl>
    <w:p w:rsidR="00D969EC" w:rsidRDefault="00D969EC" w:rsidP="00D969EC">
      <w:pPr>
        <w:shd w:val="clear" w:color="auto" w:fill="FFFFFF"/>
        <w:spacing w:after="150"/>
        <w:rPr>
          <w:color w:val="282828"/>
        </w:rPr>
      </w:pPr>
      <w:r>
        <w:rPr>
          <w:color w:val="282828"/>
        </w:rPr>
        <w:t xml:space="preserve">                   </w:t>
      </w:r>
      <w:r>
        <w:rPr>
          <w:b/>
          <w:bCs/>
          <w:color w:val="282828"/>
        </w:rPr>
        <w:t>1. Содержание проблемы и обоснование необходимости ее решения</w:t>
      </w:r>
      <w:r>
        <w:rPr>
          <w:color w:val="282828"/>
        </w:rPr>
        <w:t xml:space="preserve">   </w:t>
      </w:r>
      <w:r>
        <w:rPr>
          <w:b/>
          <w:bCs/>
          <w:color w:val="282828"/>
        </w:rPr>
        <w:t>программными методами</w:t>
      </w:r>
    </w:p>
    <w:p w:rsidR="00D969EC" w:rsidRDefault="00D969EC" w:rsidP="00D969EC">
      <w:pPr>
        <w:shd w:val="clear" w:color="auto" w:fill="FFFFFF"/>
        <w:spacing w:after="150"/>
        <w:jc w:val="both"/>
        <w:rPr>
          <w:color w:val="282828"/>
        </w:rPr>
      </w:pPr>
      <w:r>
        <w:rPr>
          <w:b/>
          <w:bCs/>
          <w:color w:val="282828"/>
        </w:rPr>
        <w:t>         </w:t>
      </w:r>
      <w:r>
        <w:rPr>
          <w:color w:val="282828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Эльтаркачском   сельском поселении на 2020-2014 годы» (далее — Программа) связана с реализацией полномочий органов местного самоуправления по профилактике терроризма и экстремизма на территории Эльтаркачского сельского поселения,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969EC" w:rsidRDefault="00D969EC" w:rsidP="00D969EC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>         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D969EC" w:rsidRDefault="00D969EC" w:rsidP="00D969EC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>         Администрация Эльтаркачского сельского поселения  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D969EC" w:rsidRDefault="00D969EC" w:rsidP="00D969EC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>       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D969EC" w:rsidRDefault="00D969EC" w:rsidP="00D969EC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>         Необходимо вести работу по укреплению межнациональных и межконфессиональных отношений и профилактике межнациональных конфликтов в Эльтаркачском   сельском поселении,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</w:p>
    <w:p w:rsidR="00D969EC" w:rsidRDefault="00D969EC" w:rsidP="00D969EC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 xml:space="preserve">         Утверждение муниципальной программы «Укрепление межнациональных и межконфессиональных отношений и проведение профилактики межнациональных </w:t>
      </w:r>
      <w:r>
        <w:rPr>
          <w:color w:val="282828"/>
        </w:rPr>
        <w:lastRenderedPageBreak/>
        <w:t>конфликтов в Эльтаркачском   сельском поселении на 2020-2024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D969EC" w:rsidRDefault="00D969EC" w:rsidP="00D969EC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 xml:space="preserve">                                          </w:t>
      </w:r>
      <w:r>
        <w:rPr>
          <w:b/>
          <w:bCs/>
          <w:color w:val="282828"/>
        </w:rPr>
        <w:t>2. Цели и задачи программы</w:t>
      </w:r>
    </w:p>
    <w:p w:rsidR="00D969EC" w:rsidRDefault="00D969EC" w:rsidP="00D969EC">
      <w:pPr>
        <w:shd w:val="clear" w:color="auto" w:fill="FFFFFF"/>
        <w:spacing w:after="150"/>
        <w:jc w:val="center"/>
        <w:rPr>
          <w:color w:val="282828"/>
        </w:rPr>
      </w:pPr>
      <w:r>
        <w:rPr>
          <w:color w:val="282828"/>
        </w:rPr>
        <w:t>Целями Программы являются:</w:t>
      </w:r>
    </w:p>
    <w:p w:rsidR="00D969EC" w:rsidRDefault="00D969EC" w:rsidP="00D969EC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>- обеспечение укрепления межнациональных и межконфессиональных отношений;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предотвращение этнических конфликтов.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укрепление межэтнического сотрудничества, мира и согласия, обеспечение терпимости в межнациональных отношениях,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поддержка и распространение идей духовного единства и межэтнического согласия;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развитие национальных культур народов, проживающих в Эльтаркачском   сельском поселении.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3. Краткая характеристика программных мероприятий.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Эльтаркачском   сельском поселении на 2020-2024 годы»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Объемы и сроки реализации муниципальной Программы.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реализации программы – 2020 – 2024гг.,   финансовые затраты из местного бюджета.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 от реализации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Реализация мероприятий Программы в 2020 – 2024 годах позволит: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повысить эффективность деятельности органов местного самоуправления в Эльтаркачского сельского поселения;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повысить уровень информированности представителей органов местного самоуправления и общественности об этническом и культурном разнообразии Эльтаркачского сельского поселения;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обеспечить гармонизацию межнациональных отношений;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предотвращать этнические конфликты.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Координатор Программы - администрация Эльтаркачского сельского поселения - в ходе реализации Программы: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организует информационную и разъяснительную работу, направленную на освещение целей и задач Программы;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за ходом выполнения Программы осуществляется администрацией Эльтаркачского сельского поселения.</w:t>
      </w:r>
    </w:p>
    <w:p w:rsidR="00D969EC" w:rsidRDefault="00D969EC" w:rsidP="00D96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Текущий контроль и анализ выполнения программных мероприятий осуществляет администрация Эльтаркачского сельского поселения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D969EC" w:rsidRDefault="00D969EC" w:rsidP="00D969EC">
      <w:r>
        <w:t xml:space="preserve">                                                            </w:t>
      </w:r>
    </w:p>
    <w:p w:rsidR="00D969EC" w:rsidRDefault="00D969EC" w:rsidP="00D969EC"/>
    <w:p w:rsidR="00D969EC" w:rsidRDefault="00D969EC" w:rsidP="00D969EC"/>
    <w:p w:rsidR="00D969EC" w:rsidRDefault="00D969EC" w:rsidP="00D969EC"/>
    <w:p w:rsidR="00D969EC" w:rsidRDefault="00D969EC" w:rsidP="00D969EC"/>
    <w:p w:rsidR="00D969EC" w:rsidRDefault="00D969EC" w:rsidP="00D969EC"/>
    <w:p w:rsidR="00D969EC" w:rsidRDefault="00D969EC" w:rsidP="00D969EC"/>
    <w:p w:rsidR="00D969EC" w:rsidRDefault="00D969EC" w:rsidP="00D969EC">
      <w:pPr>
        <w:jc w:val="right"/>
      </w:pPr>
      <w:r>
        <w:t xml:space="preserve"> Приложение</w:t>
      </w:r>
    </w:p>
    <w:p w:rsidR="00D969EC" w:rsidRDefault="00D969EC" w:rsidP="00D969EC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к муниципальной программе</w:t>
      </w:r>
    </w:p>
    <w:p w:rsidR="00D969EC" w:rsidRDefault="00D969EC" w:rsidP="00D969EC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                                                            </w:t>
      </w:r>
      <w:r>
        <w:rPr>
          <w:rFonts w:ascii="Times New Roman" w:hAnsi="Times New Roman" w:cs="Times New Roman"/>
          <w:b/>
          <w:bCs/>
          <w:lang w:eastAsia="ru-RU"/>
        </w:rPr>
        <w:t>ПЛАН</w:t>
      </w:r>
    </w:p>
    <w:p w:rsidR="00D969EC" w:rsidRDefault="00D969EC" w:rsidP="00D969EC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мероприятий муниципальной программы</w:t>
      </w:r>
    </w:p>
    <w:p w:rsidR="00D969EC" w:rsidRDefault="00D969EC" w:rsidP="00D969EC">
      <w:pPr>
        <w:shd w:val="clear" w:color="auto" w:fill="FFFFFF"/>
        <w:spacing w:after="150"/>
        <w:jc w:val="center"/>
        <w:rPr>
          <w:color w:val="282828"/>
        </w:rPr>
      </w:pPr>
      <w:r>
        <w:rPr>
          <w:color w:val="282828"/>
        </w:rPr>
        <w:t> «Укрепление межнациональных и межконфессиональных отношений и проведение профилактики межнациональных конфликтов в Эльтаркачском   сельском поселении  на 2020-2024 годы»</w:t>
      </w:r>
    </w:p>
    <w:tbl>
      <w:tblPr>
        <w:tblW w:w="1007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13"/>
        <w:gridCol w:w="1249"/>
        <w:gridCol w:w="586"/>
        <w:gridCol w:w="40"/>
        <w:gridCol w:w="493"/>
        <w:gridCol w:w="644"/>
        <w:gridCol w:w="493"/>
        <w:gridCol w:w="21"/>
        <w:gridCol w:w="472"/>
        <w:gridCol w:w="1794"/>
      </w:tblGrid>
      <w:tr w:rsidR="00D969EC" w:rsidTr="00D01D3F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Мероприятия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Срок исполнения</w:t>
            </w:r>
          </w:p>
        </w:tc>
        <w:tc>
          <w:tcPr>
            <w:tcW w:w="27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Объем финансирования, тыс. руб.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Исполнители</w:t>
            </w:r>
          </w:p>
        </w:tc>
      </w:tr>
      <w:tr w:rsidR="00D969EC" w:rsidTr="00D01D3F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rPr>
                <w:color w:val="282828"/>
              </w:rPr>
            </w:pPr>
          </w:p>
        </w:tc>
        <w:tc>
          <w:tcPr>
            <w:tcW w:w="3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rPr>
                <w:color w:val="282828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rPr>
                <w:color w:val="282828"/>
              </w:rPr>
            </w:pPr>
          </w:p>
        </w:tc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2022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2023</w:t>
            </w:r>
          </w:p>
        </w:tc>
        <w:tc>
          <w:tcPr>
            <w:tcW w:w="4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rPr>
                <w:color w:val="282828"/>
              </w:rPr>
            </w:pPr>
          </w:p>
        </w:tc>
      </w:tr>
      <w:tr w:rsidR="00D969EC" w:rsidTr="00D01D3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4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6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7</w:t>
            </w:r>
          </w:p>
        </w:tc>
        <w:tc>
          <w:tcPr>
            <w:tcW w:w="4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8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7</w:t>
            </w:r>
          </w:p>
        </w:tc>
      </w:tr>
      <w:tr w:rsidR="00D969EC" w:rsidTr="00D01D3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1.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Эльтаркачского сельского поселения </w:t>
            </w:r>
          </w:p>
        </w:tc>
      </w:tr>
      <w:tr w:rsidR="00D969EC" w:rsidTr="00D01D3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2.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Выявление членов неформальных молодежных группировок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</w:t>
            </w:r>
          </w:p>
          <w:p w:rsidR="00D969EC" w:rsidRDefault="00D969EC" w:rsidP="00D01D3F">
            <w:pPr>
              <w:spacing w:after="150"/>
              <w:rPr>
                <w:color w:val="282828"/>
              </w:rPr>
            </w:pPr>
          </w:p>
          <w:p w:rsidR="00D969EC" w:rsidRDefault="00D969EC" w:rsidP="00D01D3F">
            <w:pPr>
              <w:spacing w:after="150"/>
              <w:rPr>
                <w:color w:val="282828"/>
              </w:rPr>
            </w:pPr>
          </w:p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lastRenderedPageBreak/>
              <w:t>Постоянно</w:t>
            </w:r>
          </w:p>
        </w:tc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Эльтаркачского сельского поселения </w:t>
            </w:r>
          </w:p>
        </w:tc>
      </w:tr>
      <w:tr w:rsidR="00D969EC" w:rsidTr="00D01D3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lastRenderedPageBreak/>
              <w:t>3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Эльтаркачского сельского поселения </w:t>
            </w:r>
          </w:p>
        </w:tc>
      </w:tr>
      <w:tr w:rsidR="00D969EC" w:rsidTr="00D01D3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4.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Ежегодно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Эльтаркачского сельского поселения </w:t>
            </w:r>
          </w:p>
        </w:tc>
      </w:tr>
      <w:tr w:rsidR="00D969EC" w:rsidTr="00D01D3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5.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Эльтаркачского сельского поселения </w:t>
            </w:r>
          </w:p>
        </w:tc>
      </w:tr>
      <w:tr w:rsidR="00D969EC" w:rsidTr="00D01D3F">
        <w:trPr>
          <w:trHeight w:val="27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6.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Эльтаркачского сельского поселения </w:t>
            </w:r>
          </w:p>
        </w:tc>
      </w:tr>
      <w:tr w:rsidR="00D969EC" w:rsidTr="00D01D3F">
        <w:trPr>
          <w:trHeight w:val="121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lastRenderedPageBreak/>
              <w:t>7.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Проведение мониторинга религиозной ситуации.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Постоянно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Администрация Эльтаркачского сельского поселения</w:t>
            </w:r>
          </w:p>
        </w:tc>
      </w:tr>
      <w:tr w:rsidR="00D969EC" w:rsidTr="00D01D3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ИТОГО по программе: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9EC" w:rsidRDefault="00D969EC" w:rsidP="00D01D3F">
            <w:pPr>
              <w:spacing w:after="150"/>
              <w:jc w:val="center"/>
              <w:rPr>
                <w:color w:val="282828"/>
              </w:rPr>
            </w:pPr>
            <w:r>
              <w:rPr>
                <w:color w:val="282828"/>
              </w:rPr>
              <w:t>0,5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9EC" w:rsidRDefault="00D969EC" w:rsidP="00D01D3F">
            <w:pPr>
              <w:spacing w:after="150"/>
              <w:rPr>
                <w:color w:val="282828"/>
              </w:rPr>
            </w:pPr>
            <w:r>
              <w:rPr>
                <w:color w:val="282828"/>
              </w:rPr>
              <w:t> </w:t>
            </w:r>
          </w:p>
        </w:tc>
      </w:tr>
    </w:tbl>
    <w:p w:rsidR="00D969EC" w:rsidRDefault="00D969EC" w:rsidP="00D969EC"/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9B"/>
    <w:rsid w:val="007A1150"/>
    <w:rsid w:val="00C0339B"/>
    <w:rsid w:val="00D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0B3E-2CF9-4EE7-94F4-5B8E5C0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69EC"/>
    <w:rPr>
      <w:rFonts w:ascii="Calibri" w:eastAsia="Arial" w:hAnsi="Calibri"/>
      <w:lang w:eastAsia="ar-SA"/>
    </w:rPr>
  </w:style>
  <w:style w:type="paragraph" w:styleId="a4">
    <w:name w:val="No Spacing"/>
    <w:link w:val="a3"/>
    <w:uiPriority w:val="1"/>
    <w:qFormat/>
    <w:rsid w:val="00D969EC"/>
    <w:pPr>
      <w:suppressAutoHyphens/>
      <w:spacing w:after="0" w:line="240" w:lineRule="auto"/>
    </w:pPr>
    <w:rPr>
      <w:rFonts w:ascii="Calibri" w:eastAsia="Arial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2020-09-02T05:49:00Z</dcterms:created>
  <dcterms:modified xsi:type="dcterms:W3CDTF">2020-09-02T05:49:00Z</dcterms:modified>
</cp:coreProperties>
</file>