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FE" w:rsidRDefault="00FA6AFE" w:rsidP="00FA6AFE"/>
    <w:p w:rsidR="00FA6AFE" w:rsidRDefault="00FA6AFE" w:rsidP="00FA6AFE"/>
    <w:p w:rsidR="00FA6AFE" w:rsidRDefault="00FA6AFE" w:rsidP="00FA6AFE">
      <w:pPr>
        <w:jc w:val="center"/>
        <w:rPr>
          <w:szCs w:val="28"/>
        </w:rPr>
      </w:pPr>
    </w:p>
    <w:p w:rsidR="00FA6AFE" w:rsidRDefault="00FA6AFE" w:rsidP="00FA6AFE">
      <w:pPr>
        <w:jc w:val="center"/>
        <w:rPr>
          <w:szCs w:val="28"/>
          <w:lang w:bidi="en-US"/>
        </w:rPr>
      </w:pPr>
      <w:r>
        <w:rPr>
          <w:szCs w:val="28"/>
          <w:lang w:bidi="en-US"/>
        </w:rPr>
        <w:t>РОССИЙСКАЯ  ФЕДЕРАЦИЯ</w:t>
      </w:r>
    </w:p>
    <w:p w:rsidR="00FA6AFE" w:rsidRDefault="00FA6AFE" w:rsidP="00FA6AFE">
      <w:pPr>
        <w:jc w:val="center"/>
        <w:rPr>
          <w:szCs w:val="28"/>
          <w:lang w:bidi="en-US"/>
        </w:rPr>
      </w:pPr>
      <w:r>
        <w:rPr>
          <w:szCs w:val="28"/>
          <w:lang w:bidi="en-US"/>
        </w:rPr>
        <w:t>КАРАЧАЕВО-ЧЕРКЕССКАЯ РЕСПУБЛИКА</w:t>
      </w:r>
    </w:p>
    <w:p w:rsidR="00FA6AFE" w:rsidRDefault="00FA6AFE" w:rsidP="00FA6AFE">
      <w:pPr>
        <w:jc w:val="center"/>
        <w:rPr>
          <w:szCs w:val="28"/>
          <w:lang w:bidi="en-US"/>
        </w:rPr>
      </w:pPr>
      <w:r>
        <w:rPr>
          <w:szCs w:val="28"/>
          <w:lang w:bidi="en-US"/>
        </w:rPr>
        <w:t>УСТЬ-ДЖЕГУТИНСКИЙ  МУНИЦИПАЛЬНЫЙ РАЙОН</w:t>
      </w:r>
    </w:p>
    <w:p w:rsidR="00FA6AFE" w:rsidRDefault="00FA6AFE" w:rsidP="00FA6AFE">
      <w:pPr>
        <w:jc w:val="center"/>
        <w:rPr>
          <w:szCs w:val="28"/>
          <w:lang w:bidi="en-US"/>
        </w:rPr>
      </w:pPr>
      <w:r>
        <w:rPr>
          <w:szCs w:val="28"/>
          <w:lang w:bidi="en-US"/>
        </w:rPr>
        <w:t>АДМИНИСТРАЦИЯ  ЭЛЬТАРКАЧСКОГО  СЕЛЬСКОГО ПОСЕЛЕНИЯ</w:t>
      </w:r>
    </w:p>
    <w:p w:rsidR="00FA6AFE" w:rsidRDefault="00FA6AFE" w:rsidP="00FA6AFE">
      <w:pPr>
        <w:jc w:val="center"/>
        <w:rPr>
          <w:b/>
          <w:szCs w:val="28"/>
          <w:lang w:bidi="en-US"/>
        </w:rPr>
      </w:pPr>
      <w:r>
        <w:rPr>
          <w:b/>
          <w:szCs w:val="28"/>
          <w:lang w:bidi="en-US"/>
        </w:rPr>
        <w:t>ПОСТАНОВЛЕНИЕ</w:t>
      </w:r>
    </w:p>
    <w:p w:rsidR="00FA6AFE" w:rsidRDefault="00FA6AFE" w:rsidP="00FA6AFE">
      <w:pPr>
        <w:jc w:val="center"/>
        <w:rPr>
          <w:szCs w:val="28"/>
          <w:lang w:bidi="en-US"/>
        </w:rPr>
      </w:pPr>
    </w:p>
    <w:p w:rsidR="00FA6AFE" w:rsidRDefault="00FA6AFE" w:rsidP="00FA6AFE">
      <w:pPr>
        <w:rPr>
          <w:szCs w:val="28"/>
          <w:lang w:bidi="en-US"/>
        </w:rPr>
      </w:pPr>
      <w:r>
        <w:rPr>
          <w:szCs w:val="28"/>
          <w:lang w:bidi="en-US"/>
        </w:rPr>
        <w:t xml:space="preserve"> 19.05.2014г.                                        а. Эльтаркач                                          №43 </w:t>
      </w:r>
    </w:p>
    <w:p w:rsidR="00FA6AFE" w:rsidRPr="00A712F0" w:rsidRDefault="00FA6AFE" w:rsidP="00FA6AFE">
      <w:pPr>
        <w:rPr>
          <w:szCs w:val="28"/>
          <w:lang w:bidi="en-US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785"/>
      </w:tblGrid>
      <w:tr w:rsidR="00FA6AFE" w:rsidRPr="00EC7C7C" w:rsidTr="00B632C5">
        <w:tc>
          <w:tcPr>
            <w:tcW w:w="4785" w:type="dxa"/>
            <w:hideMark/>
          </w:tcPr>
          <w:p w:rsidR="00FA6AFE" w:rsidRPr="00EC7C7C" w:rsidRDefault="00FA6AFE" w:rsidP="00B632C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FA6AFE" w:rsidRPr="006E74CE" w:rsidRDefault="00FA6AFE" w:rsidP="00FA6AFE">
      <w:pPr>
        <w:rPr>
          <w:szCs w:val="28"/>
          <w:lang w:bidi="en-US"/>
        </w:rPr>
      </w:pPr>
      <w:r w:rsidRPr="006E74CE">
        <w:rPr>
          <w:szCs w:val="28"/>
          <w:lang w:bidi="en-US"/>
        </w:rPr>
        <w:t xml:space="preserve">Об  утверждении административного  регламента предоставления  </w:t>
      </w:r>
      <w:r>
        <w:rPr>
          <w:szCs w:val="28"/>
          <w:lang w:bidi="en-US"/>
        </w:rPr>
        <w:t xml:space="preserve">государственной   </w:t>
      </w:r>
      <w:r w:rsidRPr="006E74CE">
        <w:rPr>
          <w:szCs w:val="28"/>
          <w:lang w:bidi="en-US"/>
        </w:rPr>
        <w:t xml:space="preserve"> услуги  </w:t>
      </w:r>
      <w:r w:rsidRPr="006E74CE">
        <w:rPr>
          <w:szCs w:val="28"/>
        </w:rPr>
        <w:t>«Присвоение адреса объекту недвижимости, земельному участку»</w:t>
      </w:r>
      <w:r w:rsidRPr="006E74CE">
        <w:rPr>
          <w:szCs w:val="28"/>
          <w:lang w:bidi="en-US"/>
        </w:rPr>
        <w:t xml:space="preserve"> </w:t>
      </w:r>
    </w:p>
    <w:p w:rsidR="00FA6AFE" w:rsidRDefault="00FA6AFE" w:rsidP="00FA6AFE">
      <w:pPr>
        <w:rPr>
          <w:szCs w:val="28"/>
          <w:lang w:eastAsia="ja-JP" w:bidi="en-US"/>
        </w:rPr>
      </w:pPr>
    </w:p>
    <w:p w:rsidR="00FA6AFE" w:rsidRDefault="00FA6AFE" w:rsidP="00FA6AFE">
      <w:pPr>
        <w:jc w:val="both"/>
        <w:rPr>
          <w:szCs w:val="28"/>
          <w:lang w:eastAsia="en-US" w:bidi="en-US"/>
        </w:rPr>
      </w:pPr>
      <w:r>
        <w:rPr>
          <w:szCs w:val="28"/>
          <w:lang w:eastAsia="ja-JP" w:bidi="en-US"/>
        </w:rPr>
        <w:t xml:space="preserve">       </w:t>
      </w:r>
      <w:r>
        <w:rPr>
          <w:szCs w:val="28"/>
          <w:lang w:bidi="en-US"/>
        </w:rPr>
        <w:t xml:space="preserve">В соответствии с Федеральным законом от 27.07.2010 </w:t>
      </w:r>
      <w:r>
        <w:rPr>
          <w:szCs w:val="28"/>
          <w:lang w:val="en-US" w:bidi="en-US"/>
        </w:rPr>
        <w:t>N</w:t>
      </w:r>
      <w:r>
        <w:rPr>
          <w:szCs w:val="28"/>
          <w:lang w:bidi="en-US"/>
        </w:rPr>
        <w:t xml:space="preserve"> 210-ФЗ “Об организации предоставления государственных и муниципальных услуг” </w:t>
      </w:r>
      <w:r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Cs w:val="28"/>
          <w:lang w:bidi="en-US"/>
        </w:rPr>
        <w:t xml:space="preserve">  и руководствуясь Уставом Эльтаркачского  сельского поселения</w:t>
      </w:r>
    </w:p>
    <w:p w:rsidR="00FA6AFE" w:rsidRDefault="00FA6AFE" w:rsidP="00FA6AFE">
      <w:pPr>
        <w:jc w:val="both"/>
        <w:rPr>
          <w:szCs w:val="28"/>
          <w:lang w:bidi="en-US"/>
        </w:rPr>
      </w:pPr>
    </w:p>
    <w:p w:rsidR="00FA6AFE" w:rsidRDefault="00FA6AFE" w:rsidP="00FA6AFE">
      <w:pPr>
        <w:jc w:val="both"/>
        <w:rPr>
          <w:b/>
          <w:szCs w:val="28"/>
          <w:lang w:bidi="en-US"/>
        </w:rPr>
      </w:pPr>
      <w:r>
        <w:rPr>
          <w:b/>
          <w:szCs w:val="28"/>
          <w:lang w:bidi="en-US"/>
        </w:rPr>
        <w:t xml:space="preserve"> ПОСТАНОВЛЯЮ:</w:t>
      </w:r>
    </w:p>
    <w:p w:rsidR="00FA6AFE" w:rsidRDefault="00FA6AFE" w:rsidP="00FA6AFE">
      <w:pPr>
        <w:jc w:val="both"/>
        <w:rPr>
          <w:szCs w:val="28"/>
          <w:lang w:bidi="en-US"/>
        </w:rPr>
      </w:pPr>
    </w:p>
    <w:p w:rsidR="00FA6AFE" w:rsidRDefault="00FA6AFE" w:rsidP="00FA6AFE">
      <w:pPr>
        <w:pStyle w:val="a4"/>
        <w:jc w:val="center"/>
        <w:rPr>
          <w:b/>
          <w:szCs w:val="28"/>
        </w:rPr>
      </w:pPr>
      <w:r>
        <w:rPr>
          <w:szCs w:val="28"/>
          <w:lang w:bidi="en-US"/>
        </w:rPr>
        <w:t xml:space="preserve">     1. Утвердить Административный регламент предоставления государственной    услуги</w:t>
      </w:r>
      <w:r>
        <w:rPr>
          <w:b/>
          <w:szCs w:val="28"/>
        </w:rPr>
        <w:t xml:space="preserve"> </w:t>
      </w:r>
      <w:r w:rsidRPr="00A712F0">
        <w:rPr>
          <w:szCs w:val="28"/>
        </w:rPr>
        <w:t>«Присвоение адреса объекту недвижимости, земельному участку»</w:t>
      </w:r>
    </w:p>
    <w:p w:rsidR="00FA6AFE" w:rsidRDefault="00FA6AFE" w:rsidP="00FA6AFE">
      <w:pPr>
        <w:jc w:val="both"/>
        <w:rPr>
          <w:szCs w:val="28"/>
          <w:lang w:bidi="en-US"/>
        </w:rPr>
      </w:pPr>
      <w:r>
        <w:rPr>
          <w:szCs w:val="28"/>
          <w:lang w:bidi="en-US"/>
        </w:rPr>
        <w:t xml:space="preserve"> согласно приложению.</w:t>
      </w:r>
    </w:p>
    <w:p w:rsidR="00FA6AFE" w:rsidRDefault="00FA6AFE" w:rsidP="00FA6AFE">
      <w:pPr>
        <w:jc w:val="both"/>
        <w:rPr>
          <w:szCs w:val="28"/>
          <w:lang w:bidi="en-US"/>
        </w:rPr>
      </w:pPr>
      <w:r>
        <w:rPr>
          <w:szCs w:val="28"/>
          <w:lang w:bidi="en-US"/>
        </w:rPr>
        <w:t xml:space="preserve">    2. Обнародовать настоящее постановление на информационном   стенде в здании администрации Эльтаркачского  сельского поселения.</w:t>
      </w:r>
    </w:p>
    <w:p w:rsidR="00FA6AFE" w:rsidRDefault="00FA6AFE" w:rsidP="00FA6AFE">
      <w:pPr>
        <w:rPr>
          <w:szCs w:val="28"/>
          <w:lang w:bidi="en-US"/>
        </w:rPr>
      </w:pPr>
      <w:r>
        <w:rPr>
          <w:szCs w:val="28"/>
          <w:lang w:bidi="en-US"/>
        </w:rPr>
        <w:t xml:space="preserve">    3. Администрации Эльтаркачского сельского поселения  обеспечить  размещение настоящего постановления на официальном сайте администрации        в сети «Интернет»  </w:t>
      </w:r>
      <w:proofErr w:type="spellStart"/>
      <w:r>
        <w:rPr>
          <w:szCs w:val="28"/>
          <w:lang w:val="en-US"/>
        </w:rPr>
        <w:t>eltarkachskoe</w:t>
      </w:r>
      <w:proofErr w:type="spellEnd"/>
      <w:r w:rsidRPr="00813B80">
        <w:rPr>
          <w:szCs w:val="28"/>
        </w:rPr>
        <w:t>.</w:t>
      </w:r>
      <w:proofErr w:type="spellStart"/>
      <w:r w:rsidRPr="00DD7C6A">
        <w:rPr>
          <w:szCs w:val="28"/>
          <w:lang w:val="en-US"/>
        </w:rPr>
        <w:t>ru</w:t>
      </w:r>
      <w:proofErr w:type="spellEnd"/>
      <w:r w:rsidRPr="00DD7C6A">
        <w:rPr>
          <w:szCs w:val="28"/>
        </w:rPr>
        <w:t>.</w:t>
      </w:r>
      <w:r w:rsidRPr="00813B80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</w:t>
      </w:r>
      <w:r>
        <w:rPr>
          <w:szCs w:val="28"/>
          <w:lang w:bidi="en-US"/>
        </w:rPr>
        <w:t xml:space="preserve">                   </w:t>
      </w:r>
      <w:r>
        <w:rPr>
          <w:szCs w:val="28"/>
        </w:rPr>
        <w:t xml:space="preserve">     </w:t>
      </w:r>
    </w:p>
    <w:p w:rsidR="00FA6AFE" w:rsidRPr="00A712F0" w:rsidRDefault="00FA6AFE" w:rsidP="00FA6AFE">
      <w:pPr>
        <w:rPr>
          <w:szCs w:val="28"/>
        </w:rPr>
      </w:pPr>
      <w:r>
        <w:rPr>
          <w:szCs w:val="28"/>
          <w:lang w:bidi="en-US"/>
        </w:rPr>
        <w:t xml:space="preserve">    4. Признать утратившим силу постановление от 16.05.2013г. №55  «</w:t>
      </w:r>
      <w:r w:rsidRPr="003E5E40">
        <w:rPr>
          <w:b/>
          <w:szCs w:val="28"/>
          <w:lang w:eastAsia="ja-JP"/>
        </w:rPr>
        <w:t xml:space="preserve"> </w:t>
      </w:r>
      <w:r w:rsidRPr="003E5E40">
        <w:rPr>
          <w:szCs w:val="28"/>
          <w:lang w:eastAsia="ja-JP"/>
        </w:rPr>
        <w:t xml:space="preserve">Об  утверждении административного  регламента предоставления  </w:t>
      </w:r>
      <w:r>
        <w:rPr>
          <w:szCs w:val="28"/>
          <w:lang w:eastAsia="ja-JP"/>
        </w:rPr>
        <w:t xml:space="preserve">государственной   </w:t>
      </w:r>
      <w:r w:rsidRPr="003E5E40">
        <w:rPr>
          <w:szCs w:val="28"/>
          <w:lang w:eastAsia="ja-JP"/>
        </w:rPr>
        <w:t xml:space="preserve"> услуги </w:t>
      </w:r>
      <w:r w:rsidRPr="00A712F0">
        <w:rPr>
          <w:szCs w:val="28"/>
        </w:rPr>
        <w:t>«Присвоение адреса объекту недвижимости, земельному участку»</w:t>
      </w:r>
    </w:p>
    <w:p w:rsidR="00FA6AFE" w:rsidRDefault="00FA6AFE" w:rsidP="00FA6AFE">
      <w:pPr>
        <w:jc w:val="both"/>
        <w:rPr>
          <w:color w:val="FF0000"/>
          <w:szCs w:val="28"/>
          <w:lang w:bidi="en-US"/>
        </w:rPr>
      </w:pPr>
      <w:r>
        <w:rPr>
          <w:szCs w:val="28"/>
          <w:lang w:bidi="en-US"/>
        </w:rPr>
        <w:t xml:space="preserve">   5. </w:t>
      </w:r>
      <w:proofErr w:type="gramStart"/>
      <w:r>
        <w:rPr>
          <w:szCs w:val="28"/>
          <w:lang w:bidi="en-US"/>
        </w:rPr>
        <w:t>Контроль за</w:t>
      </w:r>
      <w:proofErr w:type="gramEnd"/>
      <w:r>
        <w:rPr>
          <w:szCs w:val="28"/>
          <w:lang w:bidi="en-US"/>
        </w:rPr>
        <w:t xml:space="preserve"> выполнением постановления оставляю за собой.</w:t>
      </w:r>
    </w:p>
    <w:p w:rsidR="00FA6AFE" w:rsidRDefault="00FA6AFE" w:rsidP="00FA6AFE">
      <w:pPr>
        <w:rPr>
          <w:rFonts w:eastAsia="MS Mincho"/>
          <w:szCs w:val="28"/>
          <w:lang w:eastAsia="ja-JP" w:bidi="en-US"/>
        </w:rPr>
      </w:pPr>
      <w:r>
        <w:rPr>
          <w:szCs w:val="28"/>
          <w:lang w:val="en-US" w:bidi="en-US"/>
        </w:rPr>
        <w:t> </w:t>
      </w:r>
    </w:p>
    <w:p w:rsidR="00FA6AFE" w:rsidRDefault="00FA6AFE" w:rsidP="00FA6AFE">
      <w:pPr>
        <w:rPr>
          <w:szCs w:val="28"/>
          <w:lang w:eastAsia="en-US" w:bidi="en-US"/>
        </w:rPr>
      </w:pPr>
    </w:p>
    <w:p w:rsidR="00FA6AFE" w:rsidRDefault="00FA6AFE" w:rsidP="00FA6AFE">
      <w:pPr>
        <w:rPr>
          <w:szCs w:val="28"/>
          <w:lang w:bidi="en-US"/>
        </w:rPr>
      </w:pPr>
    </w:p>
    <w:p w:rsidR="00FA6AFE" w:rsidRDefault="00FA6AFE" w:rsidP="00FA6AFE">
      <w:pPr>
        <w:rPr>
          <w:szCs w:val="28"/>
          <w:lang w:bidi="en-US"/>
        </w:rPr>
      </w:pPr>
    </w:p>
    <w:p w:rsidR="00FA6AFE" w:rsidRDefault="00FA6AFE" w:rsidP="00FA6AFE">
      <w:pPr>
        <w:rPr>
          <w:szCs w:val="28"/>
          <w:lang w:bidi="en-US"/>
        </w:rPr>
      </w:pPr>
    </w:p>
    <w:p w:rsidR="00FA6AFE" w:rsidRDefault="00FA6AFE" w:rsidP="00FA6AFE">
      <w:pPr>
        <w:rPr>
          <w:szCs w:val="28"/>
          <w:lang w:bidi="en-US"/>
        </w:rPr>
      </w:pPr>
      <w:r>
        <w:rPr>
          <w:szCs w:val="28"/>
          <w:lang w:bidi="en-US"/>
        </w:rPr>
        <w:t>Глава администрации Эльтаркачского</w:t>
      </w:r>
    </w:p>
    <w:p w:rsidR="00FA6AFE" w:rsidRDefault="00FA6AFE" w:rsidP="00FA6AFE">
      <w:pPr>
        <w:rPr>
          <w:szCs w:val="28"/>
          <w:lang w:bidi="en-US"/>
        </w:rPr>
      </w:pPr>
      <w:r>
        <w:rPr>
          <w:szCs w:val="28"/>
          <w:lang w:bidi="en-US"/>
        </w:rPr>
        <w:t xml:space="preserve">сельского поселения                                                                       Б.А.Айбазов             </w:t>
      </w:r>
    </w:p>
    <w:p w:rsidR="00FA6AFE" w:rsidRDefault="00FA6AFE" w:rsidP="00FA6AFE">
      <w:pPr>
        <w:rPr>
          <w:szCs w:val="28"/>
          <w:lang w:bidi="en-US"/>
        </w:rPr>
      </w:pPr>
      <w:r>
        <w:rPr>
          <w:szCs w:val="28"/>
          <w:lang w:bidi="en-US"/>
        </w:rPr>
        <w:t xml:space="preserve">                                                                                       </w:t>
      </w:r>
    </w:p>
    <w:p w:rsidR="00FA6AFE" w:rsidRDefault="00FA6AFE" w:rsidP="00FA6AFE">
      <w:pPr>
        <w:jc w:val="center"/>
        <w:rPr>
          <w:b/>
          <w:color w:val="000000"/>
          <w:szCs w:val="28"/>
        </w:rPr>
      </w:pPr>
    </w:p>
    <w:p w:rsidR="00FA6AFE" w:rsidRDefault="00FA6AFE" w:rsidP="00FA6AFE">
      <w:pPr>
        <w:jc w:val="center"/>
        <w:rPr>
          <w:b/>
          <w:color w:val="000000"/>
          <w:szCs w:val="28"/>
        </w:rPr>
      </w:pPr>
    </w:p>
    <w:p w:rsidR="00FA6AFE" w:rsidRDefault="00FA6AFE" w:rsidP="00FA6AFE">
      <w:pPr>
        <w:jc w:val="center"/>
        <w:rPr>
          <w:b/>
          <w:color w:val="000000"/>
          <w:szCs w:val="28"/>
        </w:rPr>
      </w:pPr>
    </w:p>
    <w:p w:rsidR="00FA6AFE" w:rsidRDefault="00FA6AFE" w:rsidP="00FA6AFE">
      <w:pPr>
        <w:shd w:val="clear" w:color="auto" w:fill="FFFFFF"/>
        <w:ind w:left="-540" w:right="-185"/>
        <w:rPr>
          <w:color w:val="000000"/>
          <w:szCs w:val="28"/>
        </w:rPr>
      </w:pPr>
    </w:p>
    <w:p w:rsidR="00FA6AFE" w:rsidRDefault="00FA6AFE" w:rsidP="00FA6AFE">
      <w:pPr>
        <w:shd w:val="clear" w:color="auto" w:fill="FFFFFF"/>
        <w:ind w:left="-540" w:right="-185"/>
        <w:rPr>
          <w:color w:val="000000"/>
          <w:szCs w:val="28"/>
        </w:rPr>
      </w:pPr>
    </w:p>
    <w:p w:rsidR="00FA6AFE" w:rsidRDefault="00FA6AFE" w:rsidP="00FA6AFE">
      <w:pPr>
        <w:shd w:val="clear" w:color="auto" w:fill="FFFFFF"/>
        <w:ind w:left="-540" w:right="-185"/>
        <w:rPr>
          <w:color w:val="000000"/>
          <w:szCs w:val="28"/>
        </w:rPr>
      </w:pPr>
    </w:p>
    <w:p w:rsidR="00FA6AFE" w:rsidRDefault="00FA6AFE" w:rsidP="00FA6AFE">
      <w:pPr>
        <w:shd w:val="clear" w:color="auto" w:fill="FFFFFF"/>
        <w:ind w:left="-540" w:right="-185"/>
        <w:rPr>
          <w:color w:val="000000"/>
          <w:szCs w:val="28"/>
        </w:rPr>
      </w:pPr>
    </w:p>
    <w:p w:rsidR="00FA6AFE" w:rsidRDefault="00FA6AFE" w:rsidP="00FA6AFE">
      <w:pPr>
        <w:shd w:val="clear" w:color="auto" w:fill="FFFFFF"/>
        <w:ind w:left="-540" w:right="-185"/>
        <w:rPr>
          <w:color w:val="000000"/>
          <w:szCs w:val="28"/>
        </w:rPr>
      </w:pPr>
    </w:p>
    <w:p w:rsidR="00FA6AFE" w:rsidRDefault="00FA6AFE" w:rsidP="00FA6AFE">
      <w:pPr>
        <w:shd w:val="clear" w:color="auto" w:fill="FFFFFF"/>
        <w:ind w:left="-540" w:right="-185"/>
        <w:rPr>
          <w:color w:val="000000"/>
          <w:szCs w:val="28"/>
        </w:rPr>
      </w:pPr>
    </w:p>
    <w:p w:rsidR="00FA6AFE" w:rsidRDefault="00FA6AFE" w:rsidP="00FA6AFE">
      <w:pPr>
        <w:shd w:val="clear" w:color="auto" w:fill="FFFFFF"/>
        <w:ind w:left="-540" w:right="-185"/>
        <w:rPr>
          <w:color w:val="000000"/>
          <w:szCs w:val="28"/>
        </w:rPr>
      </w:pPr>
    </w:p>
    <w:p w:rsidR="00FA6AFE" w:rsidRDefault="00FA6AFE" w:rsidP="00FA6AFE">
      <w:pPr>
        <w:shd w:val="clear" w:color="auto" w:fill="FFFFFF"/>
        <w:ind w:left="-540" w:right="-185"/>
        <w:rPr>
          <w:color w:val="000000"/>
          <w:szCs w:val="28"/>
        </w:rPr>
      </w:pPr>
    </w:p>
    <w:p w:rsidR="00FA6AFE" w:rsidRDefault="00FA6AFE" w:rsidP="00FA6AFE">
      <w:pPr>
        <w:shd w:val="clear" w:color="auto" w:fill="FFFFFF"/>
        <w:ind w:left="-540" w:right="-185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</w:t>
      </w:r>
    </w:p>
    <w:p w:rsidR="00FA6AFE" w:rsidRDefault="00FA6AFE" w:rsidP="00FA6AFE">
      <w:pPr>
        <w:ind w:left="4956"/>
      </w:pPr>
      <w:r>
        <w:t xml:space="preserve">Приложение  к  постановлению                   </w:t>
      </w:r>
    </w:p>
    <w:p w:rsidR="00FA6AFE" w:rsidRDefault="00FA6AFE" w:rsidP="00FA6AFE">
      <w:pPr>
        <w:ind w:left="4956"/>
      </w:pPr>
      <w:r>
        <w:t xml:space="preserve">администрации Эльтаркачского                                           </w:t>
      </w:r>
    </w:p>
    <w:p w:rsidR="00FA6AFE" w:rsidRDefault="00FA6AFE" w:rsidP="00FA6AFE">
      <w:pPr>
        <w:ind w:left="4956"/>
      </w:pPr>
      <w:r>
        <w:t>сельского поселения</w:t>
      </w:r>
    </w:p>
    <w:p w:rsidR="00FA6AFE" w:rsidRDefault="00FA6AFE" w:rsidP="00FA6AFE">
      <w:pPr>
        <w:ind w:left="4956"/>
      </w:pPr>
      <w:r>
        <w:t xml:space="preserve">от 19.05.2014 г.     №43  </w:t>
      </w:r>
    </w:p>
    <w:p w:rsidR="00FA6AFE" w:rsidRDefault="00FA6AFE" w:rsidP="00FA6AFE">
      <w:pPr>
        <w:pStyle w:val="a4"/>
        <w:jc w:val="right"/>
        <w:rPr>
          <w:szCs w:val="28"/>
        </w:rPr>
      </w:pPr>
    </w:p>
    <w:p w:rsidR="00FA6AFE" w:rsidRDefault="00FA6AFE" w:rsidP="00FA6AFE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АДМИНИСТРАТИВНЫЙ РЕГЛАМЕНТ</w:t>
      </w:r>
    </w:p>
    <w:p w:rsidR="00FA6AFE" w:rsidRDefault="00FA6AFE" w:rsidP="00FA6AFE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 администрации Эльтаркачского сельского поселения </w:t>
      </w:r>
      <w:proofErr w:type="gramStart"/>
      <w:r>
        <w:rPr>
          <w:b/>
          <w:szCs w:val="28"/>
        </w:rPr>
        <w:t>по</w:t>
      </w:r>
      <w:proofErr w:type="gramEnd"/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предоставлении</w:t>
      </w:r>
      <w:proofErr w:type="gramEnd"/>
      <w:r>
        <w:rPr>
          <w:b/>
          <w:szCs w:val="28"/>
        </w:rPr>
        <w:t xml:space="preserve"> государственной    услуги «Присвоение адреса объекту недвижимости, земельному участку»</w:t>
      </w:r>
    </w:p>
    <w:p w:rsidR="00FA6AFE" w:rsidRDefault="00FA6AFE" w:rsidP="00FA6AFE">
      <w:pPr>
        <w:jc w:val="both"/>
        <w:rPr>
          <w:rFonts w:eastAsia="SimSun"/>
          <w:b/>
          <w:szCs w:val="28"/>
          <w:lang w:eastAsia="zh-CN"/>
        </w:rPr>
      </w:pPr>
      <w:r>
        <w:rPr>
          <w:rFonts w:eastAsia="SimSun"/>
          <w:b/>
          <w:szCs w:val="28"/>
          <w:lang w:eastAsia="zh-CN"/>
        </w:rPr>
        <w:t xml:space="preserve">                                    </w:t>
      </w:r>
    </w:p>
    <w:p w:rsidR="00FA6AFE" w:rsidRDefault="00FA6AFE" w:rsidP="00FA6AFE">
      <w:pPr>
        <w:jc w:val="both"/>
        <w:rPr>
          <w:rFonts w:eastAsia="SimSun"/>
          <w:b/>
          <w:szCs w:val="28"/>
          <w:lang w:eastAsia="zh-CN"/>
        </w:rPr>
      </w:pPr>
      <w:r>
        <w:rPr>
          <w:rFonts w:eastAsia="SimSun"/>
          <w:b/>
          <w:szCs w:val="28"/>
          <w:lang w:eastAsia="zh-CN"/>
        </w:rPr>
        <w:t xml:space="preserve">                                   1. Общие положения</w:t>
      </w:r>
    </w:p>
    <w:p w:rsidR="00FA6AFE" w:rsidRDefault="00FA6AFE" w:rsidP="00FA6AFE">
      <w:pPr>
        <w:jc w:val="both"/>
        <w:rPr>
          <w:szCs w:val="28"/>
          <w:lang w:eastAsia="en-US"/>
        </w:rPr>
      </w:pPr>
      <w:r>
        <w:rPr>
          <w:szCs w:val="28"/>
        </w:rPr>
        <w:t>1.1.  Административный регламент администрации Эльтаркачского сельского поселения по предоставлению государственной    услуги «Присвоение адреса объекту недвижимости, земельному участку» (далее - «Муниципальная услуга») был разработан в целях повышения качества предоставления государственной    услуги и определяет сроки и последовательность административных действий при осуществлении полномочий по предоставлению государственной    услуги. Предметом регулирования регламента является порядок предоставления государственной    услуги по присвоению адреса объекту недвижимости, земельному участку.</w:t>
      </w:r>
      <w:r>
        <w:rPr>
          <w:szCs w:val="28"/>
          <w:lang w:eastAsia="ar-SA"/>
        </w:rPr>
        <w:t xml:space="preserve">  </w:t>
      </w:r>
    </w:p>
    <w:p w:rsidR="00FA6AFE" w:rsidRDefault="00FA6AFE" w:rsidP="00FA6AFE">
      <w:pPr>
        <w:jc w:val="both"/>
        <w:rPr>
          <w:color w:val="666666"/>
          <w:szCs w:val="28"/>
        </w:rPr>
      </w:pPr>
      <w:r>
        <w:rPr>
          <w:szCs w:val="28"/>
        </w:rPr>
        <w:t xml:space="preserve">1.2. </w:t>
      </w:r>
      <w:r>
        <w:rPr>
          <w:rStyle w:val="apple-style-span"/>
          <w:color w:val="000000"/>
          <w:szCs w:val="28"/>
        </w:rPr>
        <w:t>Заявителями на предоставление государственной    услуги являются</w:t>
      </w:r>
      <w:r>
        <w:rPr>
          <w:rStyle w:val="apple-style-span"/>
          <w:i/>
          <w:iCs/>
          <w:color w:val="000000"/>
          <w:szCs w:val="28"/>
        </w:rPr>
        <w:t xml:space="preserve"> </w:t>
      </w:r>
      <w:r>
        <w:rPr>
          <w:rStyle w:val="apple-style-span"/>
          <w:color w:val="000000"/>
          <w:szCs w:val="28"/>
        </w:rPr>
        <w:t>юридические лица и физические лица, в том числе индивидуальные предприниматели. При предоставлении государственной    услуги от имени заявителей вправе выступать их законные представители или их представители по доверенности.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 xml:space="preserve">1.3. Муниципальную услугу предоставляет Администрация Эльтаркачского сельского поселения (далее - «Администрация»). 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1.4. Порядок информирования о порядке предоставления государственной    услуги.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Адрес администрации Эльтаркачского сельского поселения: 369314, Карачаево-Черкесская Республика, Усть-Джегутинский  район, а. Эльтаркач, ул. Центральная, д.63,  телефон/факс: 8(87875) 4-62-33.</w:t>
      </w:r>
    </w:p>
    <w:p w:rsidR="00FA6AFE" w:rsidRDefault="00FA6AFE" w:rsidP="00FA6AFE">
      <w:pPr>
        <w:rPr>
          <w:szCs w:val="28"/>
        </w:rPr>
      </w:pPr>
      <w:r>
        <w:rPr>
          <w:szCs w:val="28"/>
        </w:rPr>
        <w:t xml:space="preserve">Адрес электронной почты: </w:t>
      </w:r>
      <w:hyperlink r:id="rId7" w:history="1">
        <w:r w:rsidRPr="00096187">
          <w:rPr>
            <w:szCs w:val="28"/>
          </w:rPr>
          <w:t xml:space="preserve"> </w:t>
        </w:r>
        <w:proofErr w:type="spellStart"/>
        <w:r>
          <w:rPr>
            <w:szCs w:val="28"/>
            <w:lang w:val="en-US"/>
          </w:rPr>
          <w:t>eltarkachskoe</w:t>
        </w:r>
        <w:proofErr w:type="spellEnd"/>
        <w:r w:rsidRPr="00813B80">
          <w:rPr>
            <w:szCs w:val="28"/>
          </w:rPr>
          <w:t>.</w:t>
        </w:r>
        <w:r>
          <w:rPr>
            <w:szCs w:val="28"/>
          </w:rPr>
          <w:t xml:space="preserve"> </w:t>
        </w:r>
        <w:r w:rsidRPr="00A1184F">
          <w:rPr>
            <w:rStyle w:val="af0"/>
            <w:color w:val="000000"/>
            <w:szCs w:val="28"/>
          </w:rPr>
          <w:t>@</w:t>
        </w:r>
        <w:r w:rsidRPr="00A1184F">
          <w:rPr>
            <w:rStyle w:val="af0"/>
            <w:color w:val="000000"/>
            <w:szCs w:val="28"/>
            <w:lang w:val="en-US"/>
          </w:rPr>
          <w:t>mail</w:t>
        </w:r>
        <w:r w:rsidRPr="00A1184F">
          <w:rPr>
            <w:rStyle w:val="af0"/>
            <w:color w:val="000000"/>
            <w:szCs w:val="28"/>
          </w:rPr>
          <w:t>.</w:t>
        </w:r>
        <w:proofErr w:type="spellStart"/>
        <w:r w:rsidRPr="00A1184F">
          <w:rPr>
            <w:rStyle w:val="af0"/>
            <w:color w:val="000000"/>
            <w:szCs w:val="28"/>
            <w:lang w:val="en-US"/>
          </w:rPr>
          <w:t>ru</w:t>
        </w:r>
        <w:proofErr w:type="spellEnd"/>
      </w:hyperlink>
      <w:r w:rsidRPr="00B75C15">
        <w:rPr>
          <w:color w:val="FF0000"/>
          <w:szCs w:val="28"/>
        </w:rPr>
        <w:t>.</w:t>
      </w:r>
    </w:p>
    <w:p w:rsidR="00FA6AFE" w:rsidRDefault="00FA6AFE" w:rsidP="00FA6AFE">
      <w:pPr>
        <w:jc w:val="both"/>
        <w:rPr>
          <w:szCs w:val="28"/>
        </w:rPr>
      </w:pPr>
      <w:r>
        <w:rPr>
          <w:rFonts w:eastAsia="Calibri"/>
          <w:szCs w:val="28"/>
        </w:rPr>
        <w:t>Адрес сайта в сети Интернет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eltarkachskoe</w:t>
      </w:r>
      <w:proofErr w:type="spellEnd"/>
      <w:r w:rsidRPr="00813B80">
        <w:rPr>
          <w:szCs w:val="28"/>
        </w:rPr>
        <w:t>.</w:t>
      </w:r>
      <w:proofErr w:type="spellStart"/>
      <w:r w:rsidRPr="00DD7C6A">
        <w:rPr>
          <w:szCs w:val="28"/>
          <w:lang w:val="en-US"/>
        </w:rPr>
        <w:t>ru</w:t>
      </w:r>
      <w:proofErr w:type="spellEnd"/>
      <w:r w:rsidRPr="00DD7C6A">
        <w:rPr>
          <w:szCs w:val="28"/>
        </w:rPr>
        <w:t>.</w:t>
      </w:r>
      <w:r w:rsidRPr="00813B80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</w:t>
      </w:r>
      <w:r>
        <w:rPr>
          <w:szCs w:val="28"/>
          <w:lang w:bidi="en-US"/>
        </w:rPr>
        <w:t xml:space="preserve">                   </w:t>
      </w:r>
      <w:r>
        <w:rPr>
          <w:szCs w:val="28"/>
        </w:rPr>
        <w:t xml:space="preserve">     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 xml:space="preserve"> График работы: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 xml:space="preserve">- начало работы – 08 часов </w:t>
      </w:r>
      <w:r w:rsidRPr="00DF4551">
        <w:rPr>
          <w:szCs w:val="28"/>
        </w:rPr>
        <w:t>0</w:t>
      </w:r>
      <w:r>
        <w:rPr>
          <w:szCs w:val="28"/>
        </w:rPr>
        <w:t>0 минут;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окончание работы - 1</w:t>
      </w:r>
      <w:r w:rsidRPr="00DF4551">
        <w:rPr>
          <w:szCs w:val="28"/>
        </w:rPr>
        <w:t>7</w:t>
      </w:r>
      <w:r>
        <w:rPr>
          <w:szCs w:val="28"/>
        </w:rPr>
        <w:t xml:space="preserve"> часов </w:t>
      </w:r>
      <w:r w:rsidRPr="00DF4551">
        <w:rPr>
          <w:szCs w:val="28"/>
        </w:rPr>
        <w:t>0</w:t>
      </w:r>
      <w:r>
        <w:rPr>
          <w:szCs w:val="28"/>
        </w:rPr>
        <w:t>0 минут;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вторник,– не приемные дни;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перерыв – с 12 часов 00 минут до 13 часов 00 минут.</w:t>
      </w:r>
    </w:p>
    <w:p w:rsidR="00FA6AFE" w:rsidRDefault="00FA6AFE" w:rsidP="00FA6AFE">
      <w:pPr>
        <w:jc w:val="both"/>
        <w:rPr>
          <w:szCs w:val="28"/>
          <w:lang w:eastAsia="ar-SA"/>
        </w:rPr>
      </w:pPr>
      <w:r>
        <w:rPr>
          <w:rFonts w:eastAsia="SimSun"/>
          <w:szCs w:val="28"/>
          <w:lang w:eastAsia="zh-CN"/>
        </w:rPr>
        <w:t>1.4.2.</w:t>
      </w:r>
      <w:r>
        <w:rPr>
          <w:szCs w:val="28"/>
        </w:rPr>
        <w:t xml:space="preserve"> </w:t>
      </w:r>
      <w:r>
        <w:rPr>
          <w:szCs w:val="28"/>
          <w:lang w:eastAsia="ar-SA"/>
        </w:rPr>
        <w:t>Порядок предоставления государственной    услуги размещается в информационно-телекоммуникационной сети Интернет, на информационном стенде администрации и содержит следующую информацию:</w:t>
      </w:r>
    </w:p>
    <w:p w:rsidR="00FA6AFE" w:rsidRDefault="00FA6AFE" w:rsidP="00FA6AFE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 наименование государственной    услуги;</w:t>
      </w:r>
    </w:p>
    <w:p w:rsidR="00FA6AFE" w:rsidRDefault="00FA6AFE" w:rsidP="00FA6AFE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наименование органа местного самоуправления, предоставляющего муниципальную услугу;</w:t>
      </w:r>
    </w:p>
    <w:p w:rsidR="00FA6AFE" w:rsidRDefault="00FA6AFE" w:rsidP="00FA6AFE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перечень нормативных актов, правовых актов, непосредственно регулирующих предоставление услуги;</w:t>
      </w:r>
    </w:p>
    <w:p w:rsidR="00FA6AFE" w:rsidRDefault="00FA6AFE" w:rsidP="00FA6AFE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 способы предоставления услуги;</w:t>
      </w:r>
    </w:p>
    <w:p w:rsidR="00FA6AFE" w:rsidRDefault="00FA6AFE" w:rsidP="00FA6AFE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описание результата предоставления услуги;</w:t>
      </w:r>
    </w:p>
    <w:p w:rsidR="00FA6AFE" w:rsidRDefault="00FA6AFE" w:rsidP="00FA6AFE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категория заявителей, которым предоставляется услуга;</w:t>
      </w:r>
    </w:p>
    <w:p w:rsidR="00FA6AFE" w:rsidRDefault="00FA6AFE" w:rsidP="00FA6AFE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 срок предоставления услуги и срок выдачи документов, являющихся результатом предоставления услуги;</w:t>
      </w:r>
    </w:p>
    <w:p w:rsidR="00FA6AFE" w:rsidRDefault="00FA6AFE" w:rsidP="00FA6AFE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 срок, в течение которого заявление должно быть зарегистрировано;</w:t>
      </w:r>
    </w:p>
    <w:p w:rsidR="00FA6AFE" w:rsidRDefault="00FA6AFE" w:rsidP="00FA6AFE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FA6AFE" w:rsidRDefault="00FA6AFE" w:rsidP="00FA6AFE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основания для приостановления предоставления либо отказа в предоставлении услуги;</w:t>
      </w:r>
    </w:p>
    <w:p w:rsidR="00FA6AFE" w:rsidRDefault="00FA6AFE" w:rsidP="00FA6AFE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 перечни документов, необходимых для предоставления государственной    услуги, и требования, предъявляемые  к этим документам;</w:t>
      </w:r>
    </w:p>
    <w:p w:rsidR="00FA6AFE" w:rsidRDefault="00FA6AFE" w:rsidP="00FA6AFE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FA6AFE" w:rsidRDefault="00FA6AFE" w:rsidP="00FA6AFE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 образцы оформления документов, необходимых для предоставления  государственной    услуги;</w:t>
      </w:r>
    </w:p>
    <w:p w:rsidR="00FA6AFE" w:rsidRDefault="00FA6AFE" w:rsidP="00FA6AFE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 сведения о возможности (безвозмездности) предоставления услуги, правовых основаниях и размерах платы, взимаемой с заявителя;</w:t>
      </w:r>
    </w:p>
    <w:p w:rsidR="00FA6AFE" w:rsidRDefault="00FA6AFE" w:rsidP="00FA6AFE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показатели доступности и качества услуги;</w:t>
      </w:r>
    </w:p>
    <w:p w:rsidR="00FA6AFE" w:rsidRDefault="00FA6AFE" w:rsidP="00FA6AFE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информация об административных процедурах;</w:t>
      </w:r>
    </w:p>
    <w:p w:rsidR="00FA6AFE" w:rsidRDefault="00FA6AFE" w:rsidP="00FA6AFE">
      <w:pPr>
        <w:jc w:val="both"/>
        <w:rPr>
          <w:szCs w:val="28"/>
          <w:lang w:eastAsia="ar-SA"/>
        </w:rPr>
      </w:pPr>
      <w:proofErr w:type="gramStart"/>
      <w:r>
        <w:rPr>
          <w:szCs w:val="28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FA6AFE" w:rsidRDefault="00FA6AFE" w:rsidP="00FA6AFE">
      <w:pPr>
        <w:jc w:val="both"/>
        <w:rPr>
          <w:szCs w:val="28"/>
          <w:lang w:eastAsia="ar-SA"/>
        </w:rPr>
      </w:pPr>
      <w:r>
        <w:rPr>
          <w:szCs w:val="28"/>
        </w:rPr>
        <w:t xml:space="preserve">1.4.3.  Консультирование  граждан по вопросам предоставления Государственной    услуги, осуществляется специалистом </w:t>
      </w:r>
      <w:r>
        <w:rPr>
          <w:szCs w:val="28"/>
          <w:lang w:eastAsia="ar-SA"/>
        </w:rPr>
        <w:t>при личном контакте с заявителями, а так же посредством почты (в том числе электронной почты) и по телефону.</w:t>
      </w:r>
    </w:p>
    <w:p w:rsidR="00FA6AFE" w:rsidRDefault="00FA6AFE" w:rsidP="00FA6AFE">
      <w:pPr>
        <w:jc w:val="both"/>
        <w:rPr>
          <w:szCs w:val="28"/>
          <w:lang w:eastAsia="en-US"/>
        </w:rPr>
      </w:pPr>
      <w:r>
        <w:rPr>
          <w:szCs w:val="28"/>
        </w:rPr>
        <w:t>Ответственным исполнителем государственной    услуги является должностное лицо администрации.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1.4.4. Специалист осуществляет консультацию по следующим вопросам: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нормативно-правовые акты, регламентирующие порядок оказания государственной    услуги;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заявители, имеющие право на предоставление услуги;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перечень документов, необходимых для оказания государственной    услуги;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способы подачи документов для получения государственной    услуги;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способы получения результата услуги;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сроки предоставления государственной    услуги;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результат оказания государственной    услуги;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основания для отказа в оказании услуги;</w:t>
      </w:r>
    </w:p>
    <w:p w:rsidR="00FA6AFE" w:rsidRDefault="00FA6AFE" w:rsidP="00FA6AFE">
      <w:pPr>
        <w:jc w:val="both"/>
        <w:rPr>
          <w:szCs w:val="28"/>
          <w:lang w:eastAsia="ar-SA"/>
        </w:rPr>
      </w:pPr>
      <w:r>
        <w:rPr>
          <w:szCs w:val="28"/>
        </w:rPr>
        <w:t>- способы обжалования и действий (бездействия) должностных лиц, участвующих в предоставлении государственной    услуги.</w:t>
      </w:r>
    </w:p>
    <w:p w:rsidR="00FA6AFE" w:rsidRDefault="00FA6AFE" w:rsidP="00FA6AFE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1.4.5.  Информирование о ходе предоставления государственной    услуги также осуществляется специалистом администрации при личном контакте с заявителями, посредством почтовой и телефонной связи (в том числе электронной почты).</w:t>
      </w:r>
    </w:p>
    <w:p w:rsidR="00FA6AFE" w:rsidRDefault="00FA6AFE" w:rsidP="00FA6AFE">
      <w:pPr>
        <w:jc w:val="both"/>
        <w:rPr>
          <w:szCs w:val="28"/>
          <w:lang w:eastAsia="ar-SA"/>
        </w:rPr>
      </w:pPr>
    </w:p>
    <w:p w:rsidR="00FA6AFE" w:rsidRDefault="00FA6AFE" w:rsidP="00FA6AFE">
      <w:pPr>
        <w:jc w:val="both"/>
        <w:rPr>
          <w:b/>
          <w:szCs w:val="28"/>
          <w:lang w:eastAsia="en-US"/>
        </w:rPr>
      </w:pPr>
      <w:r>
        <w:rPr>
          <w:b/>
          <w:szCs w:val="28"/>
        </w:rPr>
        <w:t xml:space="preserve">                2. Стандарт предоставления государственной    услуги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2.1. Наименование государственной    услуги: «Присвоение адреса объекту недвижимости, земельному участку» (далее – «Муниципальная услуга»).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 xml:space="preserve">2.2. В процессе предоставления государственной    услуги администрация взаимодействует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: 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 xml:space="preserve">Управлением Федеральной службы государственной   регистрации, кадастра и картографии  по </w:t>
      </w:r>
      <w:r w:rsidRPr="00DF4551">
        <w:rPr>
          <w:szCs w:val="28"/>
        </w:rPr>
        <w:t>Карачаево-Черкесской Республике</w:t>
      </w:r>
      <w:r>
        <w:rPr>
          <w:szCs w:val="28"/>
        </w:rPr>
        <w:t>; Усть-Джегутинский  КЧР ГУП «</w:t>
      </w:r>
      <w:proofErr w:type="spellStart"/>
      <w:r>
        <w:rPr>
          <w:szCs w:val="28"/>
        </w:rPr>
        <w:t>Техинвентаризация</w:t>
      </w:r>
      <w:proofErr w:type="spellEnd"/>
      <w:r>
        <w:rPr>
          <w:szCs w:val="28"/>
        </w:rPr>
        <w:t>»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 xml:space="preserve">2.3. </w:t>
      </w:r>
      <w:proofErr w:type="gramStart"/>
      <w:r>
        <w:rPr>
          <w:szCs w:val="28"/>
        </w:rPr>
        <w:t xml:space="preserve">Запрещается  требовать от заявителя осуществления действий, в том числе согласований, необходимых для получения государственной   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8"/>
          </w:rPr>
          <w:t>2010 г</w:t>
        </w:r>
      </w:smartTag>
      <w:r>
        <w:rPr>
          <w:szCs w:val="28"/>
        </w:rPr>
        <w:t>. № 210-ФЗ</w:t>
      </w:r>
      <w:proofErr w:type="gramEnd"/>
      <w:r>
        <w:rPr>
          <w:szCs w:val="28"/>
        </w:rPr>
        <w:t xml:space="preserve"> «</w:t>
      </w:r>
      <w:proofErr w:type="gramStart"/>
      <w:r>
        <w:rPr>
          <w:szCs w:val="28"/>
        </w:rPr>
        <w:t xml:space="preserve">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>
          <w:rPr>
            <w:szCs w:val="28"/>
          </w:rPr>
          <w:t>2011 г</w:t>
        </w:r>
      </w:smartTag>
      <w:r>
        <w:rPr>
          <w:szCs w:val="28"/>
        </w:rPr>
        <w:t>. № 373).</w:t>
      </w:r>
      <w:proofErr w:type="gramEnd"/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2.4. Результатом предоставления государственной    услуги является:</w:t>
      </w:r>
    </w:p>
    <w:p w:rsidR="00FA6AFE" w:rsidRDefault="00FA6AFE" w:rsidP="00FA6AFE">
      <w:pPr>
        <w:rPr>
          <w:szCs w:val="28"/>
        </w:rPr>
      </w:pPr>
      <w:r>
        <w:rPr>
          <w:rStyle w:val="apple-style-span"/>
          <w:color w:val="000000"/>
          <w:szCs w:val="28"/>
        </w:rPr>
        <w:t xml:space="preserve">-  выдача постановления администрации о присвоении адреса объекту недвижимости, земельному участку; </w:t>
      </w:r>
      <w:r>
        <w:rPr>
          <w:szCs w:val="28"/>
        </w:rPr>
        <w:br/>
      </w:r>
      <w:r>
        <w:rPr>
          <w:rStyle w:val="apple-style-span"/>
          <w:color w:val="000000"/>
          <w:szCs w:val="28"/>
        </w:rPr>
        <w:t>-  выдача заявителю письменного отказа в выдаче постановления о присвоении адреса с объяснением причин отказа.</w:t>
      </w:r>
      <w:r>
        <w:rPr>
          <w:color w:val="666666"/>
          <w:szCs w:val="28"/>
        </w:rPr>
        <w:t xml:space="preserve"> 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2.5. Срок предоставления государственной    услуги не должен превышать 30 календарных дней с момента регистрации поступившего заявления.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2.6. Приостановление представления государственной    услуги не предусмотрено.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 xml:space="preserve">2.7. Предоставление государственной    услуги осуществляется в соответствии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Конституцией Российской Федерации;</w:t>
      </w:r>
    </w:p>
    <w:p w:rsidR="00FA6AFE" w:rsidRDefault="00FA6AFE" w:rsidP="00FA6AFE">
      <w:pPr>
        <w:rPr>
          <w:color w:val="000000"/>
          <w:szCs w:val="28"/>
        </w:rPr>
      </w:pPr>
      <w:r>
        <w:rPr>
          <w:color w:val="000000"/>
          <w:szCs w:val="28"/>
        </w:rPr>
        <w:t xml:space="preserve"> Градостроительным кодексом Российской Федерации от 29 декабря 2004г. № 190-ФЗ;</w:t>
      </w:r>
    </w:p>
    <w:p w:rsidR="00FA6AFE" w:rsidRDefault="00FA6AFE" w:rsidP="00FA6AFE">
      <w:pPr>
        <w:rPr>
          <w:color w:val="000000"/>
          <w:szCs w:val="28"/>
        </w:rPr>
      </w:pPr>
      <w:r>
        <w:rPr>
          <w:rStyle w:val="apple-style-span"/>
          <w:color w:val="000000"/>
          <w:szCs w:val="28"/>
        </w:rPr>
        <w:t xml:space="preserve">Федеральным законом от 27 июля 2006 № 149-ФЗ "Об информации, информационных технологиях и о защите информации"; </w:t>
      </w:r>
      <w:r>
        <w:rPr>
          <w:color w:val="000000"/>
          <w:szCs w:val="28"/>
        </w:rPr>
        <w:br/>
      </w:r>
      <w:r>
        <w:rPr>
          <w:rStyle w:val="apple-style-span"/>
          <w:color w:val="000000"/>
          <w:szCs w:val="28"/>
        </w:rPr>
        <w:t xml:space="preserve"> Федеральным законом от 27 июля 2006 № 152-ФЗ "О персональных данных"; </w:t>
      </w:r>
      <w:r>
        <w:rPr>
          <w:color w:val="000000"/>
          <w:szCs w:val="28"/>
        </w:rPr>
        <w:br/>
        <w:t xml:space="preserve"> Федеральным законом от 2 мая 2006 года № 59-ФЗ «О порядке рассмотрения обращений граждан Российской Федерации»;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      </w:t>
      </w:r>
    </w:p>
    <w:p w:rsidR="00FA6AFE" w:rsidRDefault="00FA6AFE" w:rsidP="00FA6AFE">
      <w:pPr>
        <w:rPr>
          <w:szCs w:val="28"/>
        </w:rPr>
      </w:pPr>
      <w:r>
        <w:rPr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FA6AFE" w:rsidRDefault="00FA6AFE" w:rsidP="00FA6AFE">
      <w:pPr>
        <w:rPr>
          <w:szCs w:val="28"/>
        </w:rPr>
      </w:pPr>
      <w:r>
        <w:rPr>
          <w:szCs w:val="28"/>
        </w:rPr>
        <w:t>Федеральным законом от 27 июля 2010 года № 210-ФЗ «Об организации представления государственных и муниципальных услуг»;</w:t>
      </w:r>
    </w:p>
    <w:p w:rsidR="00FA6AFE" w:rsidRDefault="00FA6AFE" w:rsidP="00FA6AFE">
      <w:pPr>
        <w:rPr>
          <w:color w:val="000000"/>
          <w:szCs w:val="28"/>
        </w:rPr>
      </w:pPr>
      <w:r>
        <w:rPr>
          <w:rStyle w:val="apple-style-span"/>
          <w:color w:val="000000"/>
          <w:szCs w:val="28"/>
        </w:rPr>
        <w:t xml:space="preserve"> Указом Президента Российской Федерации от 06 марта 1997 № 188 "Об утверждении перечня сведений конфиденциального характера"; 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Уставом  Эльтаркачского сельского поселения.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2.8. Документы, необходимые для предоставления государственной    услуги.</w:t>
      </w:r>
    </w:p>
    <w:p w:rsidR="00FA6AFE" w:rsidRDefault="00FA6AFE" w:rsidP="00FA6AFE">
      <w:pPr>
        <w:jc w:val="both"/>
        <w:rPr>
          <w:szCs w:val="28"/>
        </w:rPr>
      </w:pPr>
      <w:r>
        <w:rPr>
          <w:color w:val="000000"/>
          <w:szCs w:val="28"/>
        </w:rPr>
        <w:t>Для предоставления государственной    услуги заявитель представляет заявление на имя главы Администрации</w:t>
      </w:r>
      <w:r>
        <w:rPr>
          <w:szCs w:val="28"/>
        </w:rPr>
        <w:t xml:space="preserve"> (Приложение 1).</w:t>
      </w:r>
    </w:p>
    <w:p w:rsidR="00FA6AFE" w:rsidRDefault="00FA6AFE" w:rsidP="00FA6AFE">
      <w:pPr>
        <w:jc w:val="both"/>
        <w:rPr>
          <w:color w:val="000000"/>
          <w:szCs w:val="28"/>
        </w:rPr>
      </w:pPr>
      <w:r>
        <w:rPr>
          <w:color w:val="333333"/>
          <w:szCs w:val="28"/>
        </w:rPr>
        <w:t xml:space="preserve"> </w:t>
      </w:r>
      <w:r>
        <w:rPr>
          <w:color w:val="000000"/>
          <w:szCs w:val="28"/>
        </w:rPr>
        <w:t>К заявлению о предоставлении государственной    услуги прилагаются:</w:t>
      </w:r>
    </w:p>
    <w:p w:rsidR="00FA6AFE" w:rsidRDefault="00FA6AFE" w:rsidP="00FA6AF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1) копия документа, подтверждающего право собственности на объект недвижимости;</w:t>
      </w:r>
    </w:p>
    <w:p w:rsidR="00FA6AFE" w:rsidRDefault="00FA6AFE" w:rsidP="00FA6AF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2) паспортные данные и паспорт гражданина в оригинале для сверки данных;</w:t>
      </w:r>
    </w:p>
    <w:p w:rsidR="00FA6AFE" w:rsidRDefault="00FA6AFE" w:rsidP="00FA6AF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3) копия доверенности для представителя;</w:t>
      </w:r>
    </w:p>
    <w:p w:rsidR="00FA6AFE" w:rsidRDefault="00FA6AFE" w:rsidP="00FA6AF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4) плановый материал, выполненный в масштабе 1:500 или 1:2000, с обозначением рассматриваемого земельного участка и (или) объекта недвижимости;</w:t>
      </w:r>
    </w:p>
    <w:p w:rsidR="00FA6AFE" w:rsidRDefault="00FA6AFE" w:rsidP="00FA6AF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Для присвоения адреса жилым (нежилым) помещениям (дополнительно):</w:t>
      </w:r>
    </w:p>
    <w:p w:rsidR="00FA6AFE" w:rsidRDefault="00FA6AFE" w:rsidP="00FA6AF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а) копия разрешения на перепланировку;</w:t>
      </w:r>
    </w:p>
    <w:p w:rsidR="00FA6AFE" w:rsidRDefault="00FA6AFE" w:rsidP="00FA6AF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б) копия акта приемки в эксплуатацию жилого (нежилого) помещения, полученного в результате перепланировки;</w:t>
      </w:r>
    </w:p>
    <w:p w:rsidR="00FA6AFE" w:rsidRDefault="00FA6AFE" w:rsidP="00FA6AF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в) поэтажный план жилого дома или нежилого здания (технический паспорт) и экспликация, на котором расположено жилое (нежилое) помещение;</w:t>
      </w:r>
    </w:p>
    <w:p w:rsidR="00FA6AFE" w:rsidRDefault="00FA6AFE" w:rsidP="00FA6AF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г) выписка из лицевого счета квартиросъемщика по соответствующему жилому помещению;</w:t>
      </w:r>
    </w:p>
    <w:p w:rsidR="00FA6AFE" w:rsidRDefault="00FA6AFE" w:rsidP="00FA6AFE">
      <w:pPr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д</w:t>
      </w:r>
      <w:proofErr w:type="spellEnd"/>
      <w:r>
        <w:rPr>
          <w:color w:val="000000"/>
          <w:szCs w:val="28"/>
        </w:rPr>
        <w:t>) решение суда;</w:t>
      </w:r>
    </w:p>
    <w:p w:rsidR="00FA6AFE" w:rsidRDefault="00FA6AFE" w:rsidP="00FA6AF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е) иные документы (договоры, справки, и т.д. при необходимости).</w:t>
      </w:r>
    </w:p>
    <w:p w:rsidR="00FA6AFE" w:rsidRDefault="00FA6AFE" w:rsidP="00FA6AF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Для присвоения адреса вновь выстроенным объектам недвижимости (дополнительно):</w:t>
      </w:r>
    </w:p>
    <w:p w:rsidR="00FA6AFE" w:rsidRDefault="00FA6AFE" w:rsidP="00FA6AF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а) разрешение на строительство;</w:t>
      </w:r>
    </w:p>
    <w:p w:rsidR="00FA6AFE" w:rsidRDefault="00FA6AFE" w:rsidP="00FA6AF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в) план размещения объекта недвижимости на картографической основе;</w:t>
      </w:r>
    </w:p>
    <w:p w:rsidR="00FA6AFE" w:rsidRDefault="00FA6AFE" w:rsidP="00FA6AF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г) поэтажный план жилого (нежилого) здания (технический паспорт);</w:t>
      </w:r>
    </w:p>
    <w:p w:rsidR="00FA6AFE" w:rsidRDefault="00FA6AFE" w:rsidP="00FA6AFE">
      <w:pPr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д</w:t>
      </w:r>
      <w:proofErr w:type="spellEnd"/>
      <w:r>
        <w:rPr>
          <w:color w:val="000000"/>
          <w:szCs w:val="28"/>
        </w:rPr>
        <w:t>) разрешение на ввод объекта в эксплуатацию.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 xml:space="preserve">2.9.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 </w:t>
      </w:r>
    </w:p>
    <w:p w:rsidR="00FA6AFE" w:rsidRDefault="00FA6AFE" w:rsidP="00FA6AFE">
      <w:pPr>
        <w:jc w:val="both"/>
        <w:rPr>
          <w:color w:val="000000"/>
          <w:szCs w:val="28"/>
        </w:rPr>
      </w:pPr>
      <w:r>
        <w:rPr>
          <w:szCs w:val="28"/>
        </w:rPr>
        <w:t>-</w:t>
      </w:r>
      <w:r>
        <w:rPr>
          <w:color w:val="000000"/>
          <w:szCs w:val="28"/>
        </w:rPr>
        <w:t xml:space="preserve"> плановый материал, выполненный в масштабе 1:2000, с обозначением рассматриваемого земельного участка и (или) объекта недвижимости;</w:t>
      </w:r>
    </w:p>
    <w:p w:rsidR="00FA6AFE" w:rsidRDefault="00FA6AFE" w:rsidP="00FA6AF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копия разрешения на перепланировку;</w:t>
      </w:r>
    </w:p>
    <w:p w:rsidR="00FA6AFE" w:rsidRDefault="00FA6AFE" w:rsidP="00FA6AF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разрешение на строительство;</w:t>
      </w:r>
    </w:p>
    <w:p w:rsidR="00FA6AFE" w:rsidRDefault="00FA6AFE" w:rsidP="00FA6AF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разрешение на ввод объекта в эксплуатацию.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2.10. Запрещается требовать от заявителя: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   услуги;</w:t>
      </w:r>
    </w:p>
    <w:p w:rsidR="00FA6AFE" w:rsidRDefault="00FA6AFE" w:rsidP="00FA6AFE">
      <w:pPr>
        <w:jc w:val="both"/>
        <w:rPr>
          <w:szCs w:val="28"/>
        </w:rPr>
      </w:pPr>
      <w:proofErr w:type="gramStart"/>
      <w:r>
        <w:rPr>
          <w:szCs w:val="28"/>
        </w:rPr>
        <w:t xml:space="preserve"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8"/>
          </w:rPr>
          <w:t>2010 г</w:t>
        </w:r>
      </w:smartTag>
      <w:proofErr w:type="gramEnd"/>
      <w:r>
        <w:rPr>
          <w:szCs w:val="28"/>
        </w:rPr>
        <w:t>. № 210-ФЗ «об организации предоставления государственных и муниципальных услуг».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2.11. Основания для отказа в приеме документов, необходимых для предоставления государственной    услуги, отсутствуют.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2.12. Основаниями для отказа в предоставлении государственной    услуги по присвоению адреса объекту недвижимости, земельному участку являются:</w:t>
      </w:r>
    </w:p>
    <w:p w:rsidR="00FA6AFE" w:rsidRDefault="00FA6AFE" w:rsidP="00FA6AFE">
      <w:pPr>
        <w:jc w:val="both"/>
        <w:rPr>
          <w:color w:val="000000"/>
          <w:szCs w:val="28"/>
        </w:rPr>
      </w:pPr>
      <w:r>
        <w:rPr>
          <w:rStyle w:val="apple-style-span"/>
          <w:color w:val="000000"/>
          <w:szCs w:val="28"/>
        </w:rPr>
        <w:t xml:space="preserve">- отсутствие полного комплекта документов, указанных в п.2.8 Административного регламента, свидетельствующих о наличии у заявителя права на объект недвижимого имущества;  </w:t>
      </w:r>
    </w:p>
    <w:p w:rsidR="00FA6AFE" w:rsidRDefault="00FA6AFE" w:rsidP="00FA6AFE">
      <w:pPr>
        <w:jc w:val="both"/>
        <w:rPr>
          <w:color w:val="000000"/>
          <w:szCs w:val="28"/>
        </w:rPr>
      </w:pPr>
      <w:r>
        <w:rPr>
          <w:rStyle w:val="apple-style-span"/>
          <w:color w:val="000000"/>
          <w:szCs w:val="28"/>
        </w:rPr>
        <w:t>- представление документов неуполномоченным лицом;</w:t>
      </w:r>
      <w:r>
        <w:rPr>
          <w:color w:val="666666"/>
          <w:szCs w:val="28"/>
        </w:rPr>
        <w:t xml:space="preserve"> </w:t>
      </w:r>
    </w:p>
    <w:p w:rsidR="00FA6AFE" w:rsidRDefault="00FA6AFE" w:rsidP="00FA6AF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rStyle w:val="apple-style-span"/>
          <w:color w:val="000000"/>
          <w:szCs w:val="28"/>
        </w:rPr>
        <w:t>содержание заявления не позволяет установить запрашиваемую информацию;</w:t>
      </w:r>
    </w:p>
    <w:p w:rsidR="00FA6AFE" w:rsidRDefault="00FA6AFE" w:rsidP="00FA6AFE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Срок подготовки и направления заявителю решения об отказе не должен превышать 10 рабочих дней.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2.13. Услуг, которые являются необходимыми и обязательными для предоставления услуги, в том числе сведений о документе (документах) выдаваемом (выдаваемых) организациями, участвующими в предоставлении услуги, не имеется.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2.14. Муниципальная услуга осуществляется без взимания государственной   пошлины и иной платы.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2.15. Срок ожидания заявителя в очереди при подаче запроса о предоставлении услуги и получении результата не более 30 минут.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2.16. Срок принятия решения по оказанию государственной    услуги не должен превышать 30 дней со дня регистрации заявления.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2.17. Запрос заявителя о предоставлении услуги регистрируется в течение одного дня с момента его поступления.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2.21. Требования к помещениям, в которых предоставляется муниципальная услуга.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 xml:space="preserve">2.21.1. Помещение для приема заявителей должны соответствовать комфортным условиям и оптимальными условиями работы муниципальных служащих с заявителями. 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 xml:space="preserve">2.21.2. Для заявителей должно быть обеспечено удобство с точки зрения пешеходной доступности от остановки общественного транспорта до помещения, в котором предоставляется муниципальная услуга (не более 10 минут пешком). 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2.21.3. Вход в помещение должен обеспечивать свободный доступ заявителей, быть оборудован удобной лестницей с поручнями.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наименование органа;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место нахождения и юридический адрес;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номера телефонов для справок.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2.21.4. На территории, прилегающей к месторасположению Администрации, оборудуются места для парковки автотранспортных средств. Доступ заявителей к парковочным местам является бесплатным.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2.21.5 Сектор ожидания оборудуется стульями, креслами, столами для возможности оформления документов, должно быть естественное и искусственное освещение.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2.21.6. Для ознакомления с информационными материалами должны быть оборудованы информационные стенды.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Информационные стенды должны содержать актуальную и исчерпывающую информацию, необходимую для получения государственной   услуги, в частности: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Административный регламент предоставления государственной    услуги;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почтовый адрес, телефон, адрес электронной почты и адрес официального сайта Администрации;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 xml:space="preserve">контактные телефоны сотрудников Администрации, осуществляющих консультационную деятельность; 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список необходимых документов;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образцы заполнения форм бланков, необходимых для получения государственной    услуги;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 xml:space="preserve">другие информационные материалы, необходимые для получения государственной    услуги. 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2.21.7. При ответах на телефонные звонки и устные обращения специалист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специалиста, принявшего телефонный звонок.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2.21.8. Кабинеты приема заявителей должны быть оборудованы информационными табличками (вывесками) с указанием: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номера кабинета;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времени перерыва на обед, технического перерыва.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2.21.9.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2.21.10. 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2.21.11. Прием и выдача документов и информации,  консультирование заявителей осуществляется в одном кабинете.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 xml:space="preserve">2.21.12.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2.2.2/2.4.1340-03", помещения должны удовлетворять следующим требованиям: 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помещение должно быть оборудовано противопожарной системой и средствами порошкового пожаротушения;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 xml:space="preserve">помещения должны быть оборудованы системой охраны. 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2.22. Показателями доступности и качества государственной    услуги являются: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открытый и равный  доступ для всех заинтересованных организаций к сведениям о государственной    услуге (наименование, содержание, предмет услуги);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наличие исчерпывающей информации о способах, порядке и сроках предоставления государственной    услуги на информационных стендах, информационных ресурсах Администрации и на портале государственных и муниципальных услуг;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возможность получения заявителем информации о ходе предоставления государственной    услуги;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соблюдение сроков предоставления государственной    услуги;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соблюдение состава и последовательности действий ответственных исполнителей, предоставляющих муниципальную услугу и ее получателей в соответствии с настоящим административным регламентом;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правомерность отказа в предоставлении государственной    услуги.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телефону, электронной посте, в сети Интернет или на личном приеме.</w:t>
      </w:r>
    </w:p>
    <w:p w:rsidR="00FA6AFE" w:rsidRDefault="00FA6AFE" w:rsidP="00FA6AFE">
      <w:pPr>
        <w:jc w:val="both"/>
        <w:rPr>
          <w:szCs w:val="28"/>
        </w:rPr>
      </w:pPr>
    </w:p>
    <w:p w:rsidR="00FA6AFE" w:rsidRDefault="00FA6AFE" w:rsidP="00FA6AFE">
      <w:pPr>
        <w:jc w:val="both"/>
        <w:rPr>
          <w:b/>
          <w:bCs/>
          <w:szCs w:val="28"/>
        </w:rPr>
      </w:pPr>
      <w:r>
        <w:rPr>
          <w:b/>
          <w:szCs w:val="28"/>
        </w:rPr>
        <w:t>3</w:t>
      </w:r>
      <w:r>
        <w:rPr>
          <w:rStyle w:val="apple-style-span"/>
          <w:b/>
          <w:bCs/>
          <w:szCs w:val="28"/>
        </w:rPr>
        <w:t>. Состав, последовательность и сроки выполнения  административных процедур (действий), требования к порядку их выполнения, в том числе особенности выполнения административных  процедур (действий) в электронной форме.</w:t>
      </w:r>
    </w:p>
    <w:p w:rsidR="00FA6AFE" w:rsidRDefault="00FA6AFE" w:rsidP="00FA6AFE">
      <w:pPr>
        <w:jc w:val="both"/>
        <w:rPr>
          <w:szCs w:val="28"/>
        </w:rPr>
      </w:pPr>
      <w:r>
        <w:rPr>
          <w:rStyle w:val="apple-style-span"/>
          <w:szCs w:val="28"/>
        </w:rPr>
        <w:t> 3.1. Предоставление государственной    услуги включает в себя следующие административные процедуры:</w:t>
      </w:r>
    </w:p>
    <w:p w:rsidR="00FA6AFE" w:rsidRDefault="00FA6AFE" w:rsidP="00FA6AFE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1) прием заявления и представленных документов, с последующей регистрацией;</w:t>
      </w:r>
    </w:p>
    <w:p w:rsidR="00FA6AFE" w:rsidRDefault="00FA6AFE" w:rsidP="00FA6AFE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2) рассмотрение заявления и представленных документов, анализ представленных документов на соответствие действующему законодательству;</w:t>
      </w:r>
    </w:p>
    <w:p w:rsidR="00FA6AFE" w:rsidRDefault="00FA6AFE" w:rsidP="00FA6AFE">
      <w:pPr>
        <w:jc w:val="both"/>
        <w:rPr>
          <w:color w:val="000000"/>
          <w:szCs w:val="28"/>
        </w:rPr>
      </w:pPr>
      <w:r>
        <w:rPr>
          <w:rStyle w:val="apple-style-span"/>
          <w:color w:val="000000"/>
          <w:szCs w:val="28"/>
        </w:rPr>
        <w:t>3) подготовка постановления администрации о присвоении адреса;</w:t>
      </w:r>
    </w:p>
    <w:p w:rsidR="00FA6AFE" w:rsidRDefault="00FA6AFE" w:rsidP="00FA6AFE">
      <w:pPr>
        <w:jc w:val="both"/>
        <w:rPr>
          <w:color w:val="000000"/>
          <w:szCs w:val="28"/>
        </w:rPr>
      </w:pPr>
      <w:r>
        <w:rPr>
          <w:rStyle w:val="apple-style-span"/>
          <w:color w:val="000000"/>
          <w:szCs w:val="28"/>
        </w:rPr>
        <w:t>4)  регистрация и направление постановления администрации о присвоении адреса (Приложении 2).</w:t>
      </w:r>
    </w:p>
    <w:p w:rsidR="00FA6AFE" w:rsidRDefault="00FA6AFE" w:rsidP="00FA6AFE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3.2. Прием заявления и представленных документов.</w:t>
      </w:r>
    </w:p>
    <w:p w:rsidR="00FA6AFE" w:rsidRDefault="00FA6AFE" w:rsidP="00FA6AFE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3.2.1. Основанием для начала исполнения административной процедуры является обращение заявителя (подача заявления) в администрацию с комплектом документов, указанных в пункте 2.8. настоящего административного регламента (при наличии) для присвоения адреса объекту недвижимости, земельному объекту.</w:t>
      </w:r>
    </w:p>
    <w:p w:rsidR="00FA6AFE" w:rsidRDefault="00FA6AFE" w:rsidP="00FA6AFE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3.2.2. Должностное лицо администрации, ответственное за прием документов:</w:t>
      </w:r>
    </w:p>
    <w:p w:rsidR="00FA6AFE" w:rsidRDefault="00FA6AFE" w:rsidP="00FA6AFE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1) в случае личного обращения заявителя устанавливает предмет обращения, устанавливает личность заявителя, в том числе проверяет документ, удостоверяющий личность;</w:t>
      </w:r>
    </w:p>
    <w:p w:rsidR="00FA6AFE" w:rsidRDefault="00FA6AFE" w:rsidP="00FA6AFE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2) проверяет соответствие представленных документов, удостоверяясь в том, что:</w:t>
      </w:r>
    </w:p>
    <w:p w:rsidR="00FA6AFE" w:rsidRDefault="00FA6AFE" w:rsidP="00FA6AFE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- в заявлении и приложенных документах нет подчисток, приписок, зачеркнутых слов и иных не оговоренных в них исправлений, серьезных повреждений, не позволяющих однозначно истолковать их содержание;</w:t>
      </w:r>
    </w:p>
    <w:p w:rsidR="00FA6AFE" w:rsidRDefault="00FA6AFE" w:rsidP="00FA6AFE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FA6AFE" w:rsidRDefault="00FA6AFE" w:rsidP="00FA6AFE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- фамилии, имена и отчества физических лиц, адреса их мест жительства написаны полностью;</w:t>
      </w:r>
    </w:p>
    <w:p w:rsidR="00FA6AFE" w:rsidRDefault="00FA6AFE" w:rsidP="00FA6AFE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- документы не исполнены карандашом.</w:t>
      </w:r>
    </w:p>
    <w:p w:rsidR="00FA6AFE" w:rsidRDefault="00FA6AFE" w:rsidP="00FA6AFE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3) при отсутствии у заявителя заполненного заявления или неправильном его заполнении оказывает содействие в его заполнении (заполняет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заявление);</w:t>
      </w:r>
    </w:p>
    <w:p w:rsidR="00FA6AFE" w:rsidRDefault="00FA6AFE" w:rsidP="00FA6AFE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4) регистрирует поступившее заявление в журнале регистрации обращений юридических и физических лиц (далее - журнал регистрации обращений);</w:t>
      </w:r>
    </w:p>
    <w:p w:rsidR="00FA6AFE" w:rsidRDefault="00FA6AFE" w:rsidP="00FA6AFE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3.2.3. Максимальный срок выполнения действия составляет 15 минут на каждого заявителя.</w:t>
      </w:r>
    </w:p>
    <w:p w:rsidR="00FA6AFE" w:rsidRDefault="00FA6AFE" w:rsidP="00FA6AFE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3.3. Рассмотрение заявления и представленных документов, анализ представленных документов на соответствие действующему законодательству.</w:t>
      </w:r>
    </w:p>
    <w:p w:rsidR="00FA6AFE" w:rsidRDefault="00FA6AFE" w:rsidP="00FA6AFE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3.3.1. Специалист администрации, ответственный за подготовку постановления администрации о присвоении адреса, осуществляет проверку представленных документов:</w:t>
      </w:r>
    </w:p>
    <w:p w:rsidR="00FA6AFE" w:rsidRDefault="00FA6AFE" w:rsidP="00FA6AFE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1) на наличие необходимых документов согласно указанному перечню (пункт 2.8. настоящего административного регламента);</w:t>
      </w:r>
    </w:p>
    <w:p w:rsidR="00FA6AFE" w:rsidRDefault="00FA6AFE" w:rsidP="00FA6AFE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2) на соответствие приложенных к заявлению документов нормативным правовым актам Российской Федерации.</w:t>
      </w:r>
    </w:p>
    <w:p w:rsidR="00FA6AFE" w:rsidRDefault="00FA6AFE" w:rsidP="00FA6AFE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3.3.2. При наличии оснований, предусмотренных п. 2.12 настоящего регламента специалист администрации готовит ответ заявителю об отказе в выдаче постановления администрации о присвоении адреса в течение 10 рабочих дней в письменной форме с мотивированным объяснением причин принятого решения.</w:t>
      </w:r>
    </w:p>
    <w:p w:rsidR="00FA6AFE" w:rsidRDefault="00FA6AFE" w:rsidP="00FA6AFE">
      <w:pPr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  <w:szCs w:val="28"/>
        </w:rPr>
        <w:t>3.3.3. Рассмотрение представленных заявителем заявления и представленных документов, не может превышать 1 рабочего дня, с момента регистрации заявления и полного комплекта документов.</w:t>
      </w:r>
    </w:p>
    <w:p w:rsidR="00FA6AFE" w:rsidRDefault="00FA6AFE" w:rsidP="00FA6AFE">
      <w:pPr>
        <w:jc w:val="both"/>
      </w:pPr>
      <w:r>
        <w:rPr>
          <w:szCs w:val="28"/>
        </w:rPr>
        <w:t>Основанием для направления межведомственного запроса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В случае если заявитель самостоятельно представил документы и информацию, согласно пункту 2.8.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Состав документов, которые могут быть запрошены, указаны в пункте 2.9 раздела 2 Административного регламента.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Ответственное лицо направляет межведомственный запрос в ФБУ «Кадастровая палата» по Карачаево-Черкесской Республике для получения документов, указанных в п. 2.9 которые находятся в их распоряжении.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 xml:space="preserve">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государственной    услуги, осуществляет проверку представленных документов. </w:t>
      </w:r>
    </w:p>
    <w:p w:rsidR="00FA6AFE" w:rsidRDefault="00FA6AFE" w:rsidP="00FA6AFE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3.4. Подготовка постановления администрации о присвоении адреса.</w:t>
      </w:r>
    </w:p>
    <w:p w:rsidR="00FA6AFE" w:rsidRDefault="00FA6AFE" w:rsidP="00FA6AFE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3.4.1. Специалист администрации в течение семи дней со дня регистрации заявления о присвоении адреса объекту недвижимости, земельному участку осуществляет подготовку постановления администрации о присвоении адреса.</w:t>
      </w:r>
    </w:p>
    <w:p w:rsidR="00FA6AFE" w:rsidRDefault="00FA6AFE" w:rsidP="00FA6AFE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3.4.2. Подготовленное постановление о присвоении адреса объекту недвижимости, земельному участку предоставляется на подпись главе администрации поселения.</w:t>
      </w:r>
    </w:p>
    <w:p w:rsidR="00FA6AFE" w:rsidRDefault="00FA6AFE" w:rsidP="00FA6AFE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3.5. Регистрация и выдача постановления администрации о присвоении адреса объекту недвижимости, земельному участку.</w:t>
      </w:r>
    </w:p>
    <w:p w:rsidR="00FA6AFE" w:rsidRDefault="00FA6AFE" w:rsidP="00FA6AFE">
      <w:pPr>
        <w:jc w:val="both"/>
        <w:rPr>
          <w:color w:val="666666"/>
          <w:szCs w:val="28"/>
        </w:rPr>
      </w:pPr>
      <w:r>
        <w:rPr>
          <w:rStyle w:val="apple-style-span"/>
          <w:szCs w:val="28"/>
        </w:rPr>
        <w:t>3.5.1. Регистрацию</w:t>
      </w:r>
      <w:r>
        <w:rPr>
          <w:rStyle w:val="apple-style-span"/>
          <w:color w:val="000000"/>
          <w:szCs w:val="28"/>
        </w:rPr>
        <w:t xml:space="preserve"> постановления администрации о присвоении адреса объекту недвижимости, земельному участку осуществляет специалист, ответственный за подготовку постановлений. Сведения заносятся в журнал регистрации постановлений. </w:t>
      </w:r>
    </w:p>
    <w:p w:rsidR="00FA6AFE" w:rsidRDefault="00FA6AFE" w:rsidP="00FA6AFE">
      <w:pPr>
        <w:jc w:val="both"/>
        <w:rPr>
          <w:szCs w:val="28"/>
        </w:rPr>
      </w:pPr>
      <w:r>
        <w:rPr>
          <w:rStyle w:val="apple-style-span"/>
          <w:szCs w:val="28"/>
        </w:rPr>
        <w:t>3.5.2. Направляется лично один экземпляр постановления администрации о присвоении адреса объекту недвижимости, земельному участку на бумажном носителе в</w:t>
      </w:r>
      <w:r>
        <w:rPr>
          <w:rStyle w:val="apple-style-span"/>
          <w:color w:val="FF0000"/>
          <w:szCs w:val="28"/>
        </w:rPr>
        <w:t xml:space="preserve"> </w:t>
      </w:r>
      <w:r>
        <w:rPr>
          <w:szCs w:val="28"/>
        </w:rPr>
        <w:t>ФБУ «Кадастровая палата» по Карачаево-Черкесской Республике.</w:t>
      </w:r>
    </w:p>
    <w:p w:rsidR="00FA6AFE" w:rsidRDefault="00FA6AFE" w:rsidP="00FA6AFE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3.5.3. Второй экземпляр постановления администрации о присвоении адреса объекту недвижимости, земельному участку на бумажном носителе и экземпляр в электронном виде хранятся в администрации в течение пяти лет.  По истечении данного срока постановление сдается в районный архив.</w:t>
      </w:r>
    </w:p>
    <w:p w:rsidR="00FA6AFE" w:rsidRDefault="00FA6AFE" w:rsidP="00FA6AFE">
      <w:pPr>
        <w:jc w:val="both"/>
        <w:rPr>
          <w:rStyle w:val="apple-style-span"/>
          <w:szCs w:val="28"/>
        </w:rPr>
      </w:pPr>
      <w:r>
        <w:rPr>
          <w:rStyle w:val="apple-style-span"/>
          <w:szCs w:val="28"/>
        </w:rPr>
        <w:t>3.5.4. Время направления экземпляра постановления администрации о присвоении адреса объекту недвижимости, земельному участку не должно превышать 3 рабочих дней.</w:t>
      </w:r>
    </w:p>
    <w:p w:rsidR="00FA6AFE" w:rsidRDefault="00FA6AFE" w:rsidP="00FA6AFE">
      <w:pPr>
        <w:jc w:val="both"/>
        <w:rPr>
          <w:rStyle w:val="apple-style-span"/>
        </w:rPr>
      </w:pPr>
    </w:p>
    <w:p w:rsidR="00FA6AFE" w:rsidRDefault="00FA6AFE" w:rsidP="00FA6AFE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szCs w:val="28"/>
          <w:lang w:eastAsia="zh-CN"/>
        </w:rPr>
        <w:t xml:space="preserve">4. Порядок и формы </w:t>
      </w:r>
      <w:proofErr w:type="gramStart"/>
      <w:r>
        <w:rPr>
          <w:rFonts w:eastAsia="SimSun"/>
          <w:b/>
          <w:szCs w:val="28"/>
          <w:lang w:eastAsia="zh-CN"/>
        </w:rPr>
        <w:t>контроля за</w:t>
      </w:r>
      <w:proofErr w:type="gramEnd"/>
      <w:r>
        <w:rPr>
          <w:rFonts w:eastAsia="SimSun"/>
          <w:b/>
          <w:szCs w:val="28"/>
          <w:lang w:eastAsia="zh-CN"/>
        </w:rPr>
        <w:t xml:space="preserve"> исполнением административного регламента</w:t>
      </w:r>
    </w:p>
    <w:p w:rsidR="00FA6AFE" w:rsidRDefault="00FA6AFE" w:rsidP="00FA6AFE">
      <w:pPr>
        <w:jc w:val="both"/>
        <w:rPr>
          <w:szCs w:val="28"/>
          <w:lang w:eastAsia="en-US"/>
        </w:rPr>
      </w:pPr>
      <w:r>
        <w:rPr>
          <w:szCs w:val="28"/>
        </w:rPr>
        <w:t xml:space="preserve">4.1. Текущий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и исполнением должностными лицами Администрации, положений настоящего Административного регламента, и принятием решений специалистами осуществляется Главой администрации  сельского  поселения.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4.2. 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</w:p>
    <w:p w:rsidR="00FA6AFE" w:rsidRDefault="00FA6AFE" w:rsidP="00FA6AF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4.3.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полнотой и качеством исполнения государственной      услуги включает в себя проведение плановых и внеплановых проверок, </w:t>
      </w:r>
      <w:r>
        <w:rPr>
          <w:color w:val="000000"/>
          <w:szCs w:val="28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FA6AFE" w:rsidRDefault="00FA6AFE" w:rsidP="00FA6AF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4.4. Периодичность осуществления плановых проверок устанавливается Главой  администрации сельского  поселения.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4.5. Внеплановые проверки проводятся на основании решения Главы  сельского  поселения, в том числе по жалобам, поступившим в Администрацию от заинтересованных лиц.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Основания для проведения внеплановых проверок: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поступление обоснованных жалоб от получателей услуги;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поступление информации от органов государственной  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поручение главы Администрации.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 xml:space="preserve">4.6. При проверке могут рассматриваться все вопросы, связанные с предоставлением государственной    услуги (комплексные проверки) или отдельные вопросы (тематические проверки). 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государственной    услуги: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соблюдение срока регистрации запроса заявителя о предоставлении услуги;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соблюдение срока предоставления услуги;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правомерность отказа в приеме документов;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правомерность отказа в предоставлении услуги;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правильность проверки документов;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Правомерность представления информации и достоверность выданной информации;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FA6AFE" w:rsidRDefault="00FA6AFE" w:rsidP="00FA6AFE">
      <w:pPr>
        <w:jc w:val="both"/>
        <w:rPr>
          <w:color w:val="000000"/>
          <w:szCs w:val="28"/>
        </w:rPr>
      </w:pPr>
      <w:r>
        <w:rPr>
          <w:szCs w:val="28"/>
        </w:rPr>
        <w:t>4.7.1.В случае выявления нарушений прав заявителей осуществляется привлечение виновных лиц к дисциплинарной ответственности в соответствии с</w:t>
      </w:r>
      <w:r>
        <w:rPr>
          <w:color w:val="000000"/>
          <w:szCs w:val="28"/>
        </w:rPr>
        <w:t xml:space="preserve"> законодательством Российской Федерации.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4.8. Специалисты, ответственные за предоставление государственной    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4.9.Персональная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 xml:space="preserve">4.10. Администрация несет  ответственность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>: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нарушение срока регистрации запроса заявителя о предоставлении услуги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нарушение срока предоставления услуги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требования у заявителя документов, не предусмотренных нормативными правовыми актами для предоставления услуги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неправомерный отказ в предоставлении услуги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затребование с заявителя при предоставлении услуги платы, не предусмотренной нормативными правовыми актами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FA6AFE" w:rsidRDefault="00FA6AFE" w:rsidP="00FA6AFE">
      <w:pPr>
        <w:jc w:val="both"/>
        <w:rPr>
          <w:szCs w:val="28"/>
        </w:rPr>
      </w:pPr>
    </w:p>
    <w:p w:rsidR="00FA6AFE" w:rsidRPr="005D08DE" w:rsidRDefault="00FA6AFE" w:rsidP="00FA6AFE">
      <w:pPr>
        <w:rPr>
          <w:rFonts w:eastAsia="SimSun"/>
        </w:rPr>
      </w:pPr>
      <w:r>
        <w:rPr>
          <w:rFonts w:eastAsia="SimSun"/>
          <w:b/>
          <w:szCs w:val="28"/>
          <w:lang w:eastAsia="zh-CN"/>
        </w:rPr>
        <w:t xml:space="preserve"> 5. Досудебный (внесудебный) порядок обжалования решений и  действий (бездействия) органа, предоставляющего муниципальную услугу и  </w:t>
      </w:r>
      <w:r w:rsidRPr="005D08DE">
        <w:rPr>
          <w:rFonts w:eastAsia="SimSun"/>
          <w:b/>
        </w:rPr>
        <w:t>должностных</w:t>
      </w:r>
      <w:r>
        <w:rPr>
          <w:rFonts w:eastAsia="SimSun"/>
        </w:rPr>
        <w:t xml:space="preserve">  </w:t>
      </w:r>
      <w:r w:rsidRPr="005D08DE">
        <w:rPr>
          <w:rFonts w:eastAsia="SimSun"/>
          <w:b/>
        </w:rPr>
        <w:t xml:space="preserve">лиц  </w:t>
      </w:r>
      <w:r w:rsidRPr="005D08DE">
        <w:rPr>
          <w:rFonts w:eastAsia="SimSun"/>
        </w:rPr>
        <w:t xml:space="preserve">                                                                                                        </w:t>
      </w:r>
      <w:r>
        <w:rPr>
          <w:rFonts w:eastAsia="SimSun"/>
        </w:rPr>
        <w:t xml:space="preserve">                          </w:t>
      </w:r>
      <w:r w:rsidRPr="005D08DE">
        <w:rPr>
          <w:rFonts w:eastAsia="SimSun"/>
        </w:rPr>
        <w:t xml:space="preserve">    </w:t>
      </w:r>
      <w:r w:rsidRPr="005D08DE">
        <w:t xml:space="preserve">  </w:t>
      </w:r>
      <w:r>
        <w:rPr>
          <w:szCs w:val="28"/>
        </w:rPr>
        <w:t>5.1. Получатели государственной    услуги (заявители) имеют право на обжалование действий или бездействий специалистов администрации в досудебном и судебном порядке в соответствии с законодательством Российской Федерации.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 xml:space="preserve"> 5.2. Для обжалования действий (бездействия) должностного лица, а также принятого им решения при предоставлении государственной    услуги, в досудебном (внесудебном) порядке заявитель направляет жалобу: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 xml:space="preserve">главе Администрации Эльтаркачского сельского поселения  – при обжаловании действий (бездействия) и решения специалистов Администрации; </w:t>
      </w:r>
    </w:p>
    <w:p w:rsidR="00FA6AFE" w:rsidRDefault="00FA6AFE" w:rsidP="00FA6AFE">
      <w:pPr>
        <w:jc w:val="both"/>
        <w:rPr>
          <w:rStyle w:val="af1"/>
          <w:i w:val="0"/>
          <w:iCs/>
        </w:rPr>
      </w:pPr>
      <w:r>
        <w:rPr>
          <w:szCs w:val="28"/>
        </w:rPr>
        <w:t xml:space="preserve">5.3.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</w:t>
      </w:r>
      <w:r>
        <w:rPr>
          <w:rStyle w:val="af1"/>
          <w:i w:val="0"/>
          <w:iCs/>
          <w:szCs w:val="28"/>
        </w:rPr>
        <w:t>администрацию.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Адрес Администрации: 369314, Карачаево-Черкесская Республика, Усть-Джегутинский  район, а. Эльтаркач, ул. Центральная, д.24а,  телефон/факс: 8(87875) 4-65-02.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 xml:space="preserve">Адрес электронной почты: </w:t>
      </w:r>
      <w:hyperlink r:id="rId8" w:history="1"/>
      <w:r w:rsidRPr="00BE21EB">
        <w:rPr>
          <w:color w:val="EEECE1"/>
          <w:szCs w:val="28"/>
        </w:rPr>
        <w:t xml:space="preserve"> .</w:t>
      </w:r>
      <w:r w:rsidRPr="00E406CE">
        <w:rPr>
          <w:b/>
          <w:szCs w:val="28"/>
        </w:rPr>
        <w:t xml:space="preserve"> </w:t>
      </w:r>
      <w:proofErr w:type="spellStart"/>
      <w:r w:rsidRPr="00E406CE">
        <w:rPr>
          <w:szCs w:val="28"/>
          <w:lang w:val="en-US"/>
        </w:rPr>
        <w:t>qyuryuldeuck</w:t>
      </w:r>
      <w:proofErr w:type="spellEnd"/>
      <w:r w:rsidRPr="00E406CE">
        <w:rPr>
          <w:szCs w:val="28"/>
        </w:rPr>
        <w:t>@</w:t>
      </w:r>
      <w:r w:rsidRPr="00E406CE">
        <w:rPr>
          <w:szCs w:val="28"/>
          <w:lang w:val="en-US"/>
        </w:rPr>
        <w:t>mail</w:t>
      </w:r>
      <w:r w:rsidRPr="00E406CE">
        <w:rPr>
          <w:szCs w:val="28"/>
        </w:rPr>
        <w:t>.</w:t>
      </w:r>
      <w:proofErr w:type="spellStart"/>
      <w:r w:rsidRPr="00E406CE">
        <w:rPr>
          <w:szCs w:val="28"/>
          <w:lang w:val="en-US"/>
        </w:rPr>
        <w:t>ru</w:t>
      </w:r>
      <w:proofErr w:type="spellEnd"/>
    </w:p>
    <w:p w:rsidR="00FA6AFE" w:rsidRDefault="00FA6AFE" w:rsidP="00FA6AFE">
      <w:pPr>
        <w:jc w:val="both"/>
        <w:rPr>
          <w:szCs w:val="28"/>
        </w:rPr>
      </w:pPr>
      <w:r>
        <w:rPr>
          <w:rFonts w:eastAsia="Calibri"/>
          <w:szCs w:val="28"/>
        </w:rPr>
        <w:t>Адрес сайта в сети Интернет</w:t>
      </w:r>
      <w:r>
        <w:rPr>
          <w:szCs w:val="28"/>
        </w:rPr>
        <w:t xml:space="preserve">: </w:t>
      </w:r>
      <w:proofErr w:type="spellStart"/>
      <w:r w:rsidRPr="00DF4551">
        <w:rPr>
          <w:szCs w:val="28"/>
          <w:lang w:val="en-US"/>
        </w:rPr>
        <w:t>gyuryuldeuc</w:t>
      </w:r>
      <w:r>
        <w:rPr>
          <w:szCs w:val="28"/>
          <w:lang w:val="en-US"/>
        </w:rPr>
        <w:t>k</w:t>
      </w:r>
      <w:proofErr w:type="spellEnd"/>
      <w:r w:rsidRPr="00DF4551">
        <w:rPr>
          <w:szCs w:val="28"/>
        </w:rPr>
        <w:t xml:space="preserve"> 1</w:t>
      </w:r>
      <w:proofErr w:type="spellStart"/>
      <w:r>
        <w:rPr>
          <w:szCs w:val="28"/>
          <w:lang w:val="en-US"/>
        </w:rPr>
        <w:t>gb</w:t>
      </w:r>
      <w:proofErr w:type="spellEnd"/>
      <w:r w:rsidRPr="00DF4551">
        <w:rPr>
          <w:szCs w:val="28"/>
        </w:rPr>
        <w:t>.</w:t>
      </w:r>
      <w:hyperlink r:id="rId9" w:history="1">
        <w:r>
          <w:rPr>
            <w:rStyle w:val="af0"/>
          </w:rPr>
          <w:t>.</w:t>
        </w:r>
        <w:proofErr w:type="spellStart"/>
        <w:r>
          <w:rPr>
            <w:rStyle w:val="af0"/>
            <w:lang w:val="en-US"/>
          </w:rPr>
          <w:t>ru</w:t>
        </w:r>
        <w:proofErr w:type="spellEnd"/>
      </w:hyperlink>
      <w:r>
        <w:t xml:space="preserve"> 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График работы: - начало работы – 08 часов 00 минут;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окончание работы - 17 часов 00 минут;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вторник, – не приемный день;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перерыв – с 12 часов 00 минут до 13 часов 00 минут.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 xml:space="preserve">5.5. Заявитель может обратиться с </w:t>
      </w:r>
      <w:proofErr w:type="gramStart"/>
      <w:r>
        <w:rPr>
          <w:szCs w:val="28"/>
        </w:rPr>
        <w:t>жалобой</w:t>
      </w:r>
      <w:proofErr w:type="gramEnd"/>
      <w:r>
        <w:rPr>
          <w:szCs w:val="28"/>
        </w:rPr>
        <w:t xml:space="preserve"> в том числе в следующих случаях: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1) нарушение срока регистрации запроса заявителя о предоставлении государственной    услуги;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2) нарушение срока предоставления государственной    услуги;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для предоставления государственной    услуги, у заявителя;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6) затребование с заявителя при предоставлении государственной    услуги платы, не предусмотренной нормативными правовыми актами;</w:t>
      </w:r>
    </w:p>
    <w:p w:rsidR="00FA6AFE" w:rsidRDefault="00FA6AFE" w:rsidP="00FA6AFE">
      <w:pPr>
        <w:jc w:val="both"/>
        <w:rPr>
          <w:szCs w:val="28"/>
        </w:rPr>
      </w:pPr>
      <w:proofErr w:type="gramStart"/>
      <w:r>
        <w:rPr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   услуги документах либо нарушение установленного срока таких исправлений.</w:t>
      </w:r>
      <w:proofErr w:type="gramEnd"/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5.6. Жалоба должна содержать: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A6AFE" w:rsidRDefault="00FA6AFE" w:rsidP="00FA6AFE">
      <w:pPr>
        <w:jc w:val="both"/>
        <w:rPr>
          <w:szCs w:val="28"/>
        </w:rPr>
      </w:pPr>
      <w:proofErr w:type="gramStart"/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5.7. Основаниями для отказа в рассмотрении заявления (жалобы) либо о приостановления её рассмотрения являются: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не указана фамилия заявителя, направившего обращение;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не указан почтовый адрес, по которому должен быть направлен ответ;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текст письменного обращения не поддается прочтению;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 xml:space="preserve">- лицо, подавшее жалобу, обратилось с жалобой аналогичного содержания в </w:t>
      </w:r>
      <w:proofErr w:type="gramStart"/>
      <w:r>
        <w:rPr>
          <w:szCs w:val="28"/>
        </w:rPr>
        <w:t>суд</w:t>
      </w:r>
      <w:proofErr w:type="gramEnd"/>
      <w:r>
        <w:rPr>
          <w:szCs w:val="28"/>
        </w:rPr>
        <w:t xml:space="preserve"> и такая жалоба принята судом к рассмотрению либо по ней вынесено решение;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5.8.Срок рассмотрения жалобы не должен превышать 15 дней со дня ее регистрации.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5.9. Основанием для начала процедуры досудебного (внесудебного) обжалования является поступление жалобы (обращения).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FA6AFE" w:rsidRDefault="00FA6AFE" w:rsidP="00FA6AFE">
      <w:pPr>
        <w:jc w:val="both"/>
        <w:rPr>
          <w:szCs w:val="28"/>
        </w:rPr>
      </w:pPr>
      <w:proofErr w:type="gramStart"/>
      <w:r>
        <w:rPr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государственной   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>отказывает в удовлетворении жалобы.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 xml:space="preserve">5.12. Не </w:t>
      </w:r>
      <w:proofErr w:type="gramStart"/>
      <w:r>
        <w:rPr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>
        <w:rPr>
          <w:szCs w:val="28"/>
        </w:rPr>
        <w:t xml:space="preserve"> мотивированный ответ о результатах рассмотрения жалобы.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 xml:space="preserve">5.13. В случае установления в ходе или по результатам </w:t>
      </w:r>
      <w:proofErr w:type="gramStart"/>
      <w:r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FA6AFE" w:rsidRDefault="00FA6AFE" w:rsidP="00FA6AFE">
      <w:pPr>
        <w:jc w:val="both"/>
        <w:rPr>
          <w:szCs w:val="28"/>
        </w:rPr>
      </w:pPr>
      <w:r>
        <w:rPr>
          <w:szCs w:val="28"/>
        </w:rPr>
        <w:t xml:space="preserve"> 5.14. Получатели государственной    услуги вправе обжаловать решения, принятые в ходе предоставления государственной    услуги, действия или бездействия должностных лиц, ответственных или уполномоченных работников, работников, участвующих в предоставлении государственной    услуги, в судебном порядке. </w:t>
      </w:r>
    </w:p>
    <w:p w:rsidR="00FA6AFE" w:rsidRDefault="00FA6AFE" w:rsidP="00FA6AFE">
      <w:pPr>
        <w:jc w:val="both"/>
        <w:rPr>
          <w:szCs w:val="28"/>
        </w:rPr>
      </w:pPr>
    </w:p>
    <w:p w:rsidR="00FA6AFE" w:rsidRDefault="00FA6AFE" w:rsidP="00FA6AFE">
      <w:pPr>
        <w:jc w:val="both"/>
        <w:rPr>
          <w:szCs w:val="28"/>
        </w:rPr>
      </w:pPr>
    </w:p>
    <w:p w:rsidR="00FA6AFE" w:rsidRDefault="00FA6AFE" w:rsidP="00FA6AFE">
      <w:pPr>
        <w:jc w:val="both"/>
        <w:rPr>
          <w:szCs w:val="28"/>
        </w:rPr>
      </w:pPr>
    </w:p>
    <w:p w:rsidR="00FA6AFE" w:rsidRDefault="00FA6AFE" w:rsidP="00FA6AFE">
      <w:pPr>
        <w:jc w:val="both"/>
        <w:rPr>
          <w:szCs w:val="28"/>
        </w:rPr>
      </w:pPr>
    </w:p>
    <w:p w:rsidR="00FA6AFE" w:rsidRDefault="00FA6AFE" w:rsidP="00FA6AFE">
      <w:pPr>
        <w:jc w:val="both"/>
        <w:rPr>
          <w:szCs w:val="28"/>
        </w:rPr>
      </w:pPr>
    </w:p>
    <w:p w:rsidR="00FA6AFE" w:rsidRDefault="00FA6AFE" w:rsidP="00FA6AFE">
      <w:pPr>
        <w:jc w:val="both"/>
        <w:rPr>
          <w:szCs w:val="28"/>
        </w:rPr>
      </w:pPr>
    </w:p>
    <w:p w:rsidR="00FA6AFE" w:rsidRDefault="00FA6AFE" w:rsidP="00FA6AFE">
      <w:pPr>
        <w:jc w:val="both"/>
        <w:rPr>
          <w:szCs w:val="28"/>
        </w:rPr>
      </w:pPr>
    </w:p>
    <w:p w:rsidR="00FA6AFE" w:rsidRDefault="00FA6AFE" w:rsidP="00FA6AFE">
      <w:pPr>
        <w:snapToGrid w:val="0"/>
        <w:jc w:val="both"/>
      </w:pPr>
      <w:r>
        <w:t xml:space="preserve">                                                                                                 </w:t>
      </w:r>
    </w:p>
    <w:p w:rsidR="00FA6AFE" w:rsidRDefault="00FA6AFE" w:rsidP="00FA6AFE">
      <w:pPr>
        <w:snapToGrid w:val="0"/>
        <w:jc w:val="both"/>
      </w:pPr>
    </w:p>
    <w:p w:rsidR="00FA6AFE" w:rsidRDefault="00FA6AFE" w:rsidP="00FA6AFE">
      <w:pPr>
        <w:snapToGrid w:val="0"/>
        <w:jc w:val="both"/>
      </w:pPr>
    </w:p>
    <w:p w:rsidR="00FA6AFE" w:rsidRDefault="00FA6AFE" w:rsidP="00FA6AFE">
      <w:pPr>
        <w:snapToGrid w:val="0"/>
        <w:jc w:val="both"/>
      </w:pPr>
    </w:p>
    <w:p w:rsidR="00FA6AFE" w:rsidRDefault="00FA6AFE" w:rsidP="00FA6AFE">
      <w:pPr>
        <w:snapToGrid w:val="0"/>
        <w:jc w:val="both"/>
      </w:pPr>
    </w:p>
    <w:p w:rsidR="00FA6AFE" w:rsidRDefault="00FA6AFE" w:rsidP="00FA6AFE">
      <w:pPr>
        <w:snapToGrid w:val="0"/>
        <w:jc w:val="both"/>
      </w:pPr>
    </w:p>
    <w:p w:rsidR="00FA6AFE" w:rsidRDefault="00FA6AFE" w:rsidP="00FA6AFE">
      <w:pPr>
        <w:snapToGrid w:val="0"/>
        <w:jc w:val="both"/>
      </w:pPr>
    </w:p>
    <w:p w:rsidR="00FA6AFE" w:rsidRDefault="00FA6AFE" w:rsidP="00FA6AFE">
      <w:pPr>
        <w:snapToGrid w:val="0"/>
        <w:jc w:val="both"/>
      </w:pPr>
    </w:p>
    <w:p w:rsidR="00FA6AFE" w:rsidRDefault="00FA6AFE" w:rsidP="00FA6AFE">
      <w:pPr>
        <w:snapToGrid w:val="0"/>
        <w:jc w:val="both"/>
      </w:pPr>
    </w:p>
    <w:p w:rsidR="00FA6AFE" w:rsidRDefault="00FA6AFE" w:rsidP="00FA6AFE">
      <w:pPr>
        <w:snapToGrid w:val="0"/>
        <w:jc w:val="both"/>
      </w:pPr>
    </w:p>
    <w:p w:rsidR="00FA6AFE" w:rsidRDefault="00FA6AFE" w:rsidP="00FA6AFE">
      <w:pPr>
        <w:snapToGrid w:val="0"/>
        <w:jc w:val="both"/>
      </w:pPr>
    </w:p>
    <w:p w:rsidR="00FA6AFE" w:rsidRDefault="00FA6AFE" w:rsidP="00FA6AFE">
      <w:pPr>
        <w:snapToGrid w:val="0"/>
        <w:jc w:val="both"/>
      </w:pPr>
    </w:p>
    <w:p w:rsidR="00FA6AFE" w:rsidRDefault="00FA6AFE" w:rsidP="00FA6AFE">
      <w:pPr>
        <w:snapToGrid w:val="0"/>
        <w:jc w:val="both"/>
      </w:pPr>
    </w:p>
    <w:p w:rsidR="00FA6AFE" w:rsidRDefault="00FA6AFE" w:rsidP="00FA6AFE">
      <w:pPr>
        <w:snapToGrid w:val="0"/>
        <w:jc w:val="both"/>
      </w:pPr>
    </w:p>
    <w:p w:rsidR="00FA6AFE" w:rsidRDefault="00FA6AFE" w:rsidP="00FA6AFE">
      <w:pPr>
        <w:snapToGrid w:val="0"/>
        <w:jc w:val="both"/>
      </w:pPr>
    </w:p>
    <w:p w:rsidR="00FA6AFE" w:rsidRDefault="00FA6AFE" w:rsidP="00FA6AFE">
      <w:pPr>
        <w:snapToGrid w:val="0"/>
        <w:jc w:val="both"/>
      </w:pPr>
    </w:p>
    <w:p w:rsidR="00FA6AFE" w:rsidRDefault="00FA6AFE" w:rsidP="00FA6AFE">
      <w:pPr>
        <w:snapToGrid w:val="0"/>
        <w:jc w:val="both"/>
      </w:pPr>
    </w:p>
    <w:p w:rsidR="00FA6AFE" w:rsidRDefault="00FA6AFE" w:rsidP="00FA6AFE">
      <w:pPr>
        <w:snapToGrid w:val="0"/>
        <w:jc w:val="both"/>
      </w:pPr>
    </w:p>
    <w:p w:rsidR="00FA6AFE" w:rsidRDefault="00FA6AFE" w:rsidP="00FA6AFE">
      <w:pPr>
        <w:snapToGrid w:val="0"/>
        <w:jc w:val="both"/>
      </w:pPr>
    </w:p>
    <w:p w:rsidR="00FA6AFE" w:rsidRDefault="00FA6AFE" w:rsidP="00FA6AFE">
      <w:pPr>
        <w:snapToGrid w:val="0"/>
        <w:jc w:val="both"/>
      </w:pPr>
    </w:p>
    <w:p w:rsidR="00FA6AFE" w:rsidRDefault="00FA6AFE" w:rsidP="00FA6AFE">
      <w:pPr>
        <w:snapToGrid w:val="0"/>
        <w:jc w:val="both"/>
      </w:pPr>
    </w:p>
    <w:p w:rsidR="00FA6AFE" w:rsidRDefault="00FA6AFE" w:rsidP="00FA6AFE">
      <w:pPr>
        <w:snapToGrid w:val="0"/>
        <w:jc w:val="both"/>
      </w:pPr>
    </w:p>
    <w:p w:rsidR="00FA6AFE" w:rsidRDefault="00FA6AFE" w:rsidP="00FA6AFE">
      <w:pPr>
        <w:snapToGrid w:val="0"/>
        <w:jc w:val="both"/>
      </w:pPr>
    </w:p>
    <w:p w:rsidR="00FA6AFE" w:rsidRDefault="00FA6AFE" w:rsidP="00FA6AFE">
      <w:pPr>
        <w:snapToGrid w:val="0"/>
        <w:jc w:val="both"/>
      </w:pPr>
    </w:p>
    <w:p w:rsidR="00FA6AFE" w:rsidRDefault="00FA6AFE" w:rsidP="00FA6AFE">
      <w:pPr>
        <w:snapToGrid w:val="0"/>
        <w:jc w:val="both"/>
      </w:pPr>
    </w:p>
    <w:p w:rsidR="00FA6AFE" w:rsidRDefault="00FA6AFE" w:rsidP="00FA6AFE">
      <w:pPr>
        <w:snapToGrid w:val="0"/>
        <w:jc w:val="both"/>
      </w:pPr>
    </w:p>
    <w:p w:rsidR="00FA6AFE" w:rsidRDefault="00FA6AFE" w:rsidP="00FA6AFE">
      <w:pPr>
        <w:snapToGrid w:val="0"/>
      </w:pPr>
    </w:p>
    <w:p w:rsidR="00FA6AFE" w:rsidRDefault="00FA6AFE" w:rsidP="00FA6AFE">
      <w:pPr>
        <w:snapToGrid w:val="0"/>
        <w:jc w:val="right"/>
      </w:pPr>
    </w:p>
    <w:p w:rsidR="00FA6AFE" w:rsidRDefault="00FA6AFE" w:rsidP="00FA6AFE">
      <w:pPr>
        <w:snapToGrid w:val="0"/>
        <w:jc w:val="right"/>
      </w:pPr>
      <w:r>
        <w:t xml:space="preserve">  Приложение 1</w:t>
      </w:r>
    </w:p>
    <w:p w:rsidR="00FA6AFE" w:rsidRDefault="00FA6AFE" w:rsidP="00FA6AFE">
      <w:pPr>
        <w:snapToGrid w:val="0"/>
        <w:jc w:val="center"/>
      </w:pPr>
      <w:r>
        <w:t xml:space="preserve">                                                                                               к административному регламенту</w:t>
      </w:r>
    </w:p>
    <w:p w:rsidR="00FA6AFE" w:rsidRDefault="00FA6AFE" w:rsidP="00FA6AFE">
      <w:pPr>
        <w:snapToGrid w:val="0"/>
        <w:jc w:val="center"/>
      </w:pPr>
      <w:r>
        <w:t xml:space="preserve">                                                                                     «Присвоение адреса объекту</w:t>
      </w:r>
    </w:p>
    <w:p w:rsidR="00FA6AFE" w:rsidRDefault="00FA6AFE" w:rsidP="00FA6AFE">
      <w:pPr>
        <w:snapToGrid w:val="0"/>
        <w:jc w:val="right"/>
      </w:pPr>
      <w:r>
        <w:t xml:space="preserve"> недвижимости, земельному участку»</w:t>
      </w:r>
    </w:p>
    <w:p w:rsidR="00FA6AFE" w:rsidRDefault="00FA6AFE" w:rsidP="00FA6AFE">
      <w:pPr>
        <w:jc w:val="right"/>
        <w:rPr>
          <w:color w:val="000000"/>
        </w:rPr>
      </w:pPr>
    </w:p>
    <w:p w:rsidR="00FA6AFE" w:rsidRDefault="00FA6AFE" w:rsidP="00FA6AFE">
      <w:pPr>
        <w:jc w:val="center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Главе ____________________________________</w:t>
      </w:r>
    </w:p>
    <w:p w:rsidR="00FA6AFE" w:rsidRDefault="00FA6AFE" w:rsidP="00FA6AFE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Заявитель_________________________________</w:t>
      </w:r>
    </w:p>
    <w:p w:rsidR="00FA6AFE" w:rsidRDefault="00FA6AFE" w:rsidP="00FA6AFE">
      <w:pPr>
        <w:ind w:left="4956" w:firstLine="708"/>
        <w:jc w:val="center"/>
        <w:rPr>
          <w:color w:val="000000"/>
        </w:rPr>
      </w:pPr>
      <w:proofErr w:type="gramStart"/>
      <w:r>
        <w:rPr>
          <w:color w:val="000000"/>
        </w:rPr>
        <w:t xml:space="preserve">(ФИО, наименование организации,  </w:t>
      </w:r>
      <w:proofErr w:type="gramEnd"/>
    </w:p>
    <w:p w:rsidR="00FA6AFE" w:rsidRDefault="00FA6AFE" w:rsidP="00FA6AFE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_________________________________________</w:t>
      </w:r>
    </w:p>
    <w:p w:rsidR="00FA6AFE" w:rsidRDefault="00FA6AFE" w:rsidP="00FA6AFE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ИНН, юридический и почтовый адрес,</w:t>
      </w:r>
    </w:p>
    <w:p w:rsidR="00FA6AFE" w:rsidRDefault="00FA6AFE" w:rsidP="00FA6AFE">
      <w:pPr>
        <w:jc w:val="right"/>
        <w:rPr>
          <w:color w:val="000000"/>
        </w:rPr>
      </w:pPr>
      <w:r>
        <w:rPr>
          <w:color w:val="000000"/>
        </w:rPr>
        <w:t>__________________________________________</w:t>
      </w:r>
    </w:p>
    <w:p w:rsidR="00FA6AFE" w:rsidRDefault="00FA6AFE" w:rsidP="00FA6AFE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телефон)</w:t>
      </w:r>
    </w:p>
    <w:p w:rsidR="00FA6AFE" w:rsidRDefault="00FA6AFE" w:rsidP="00FA6AFE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__________________________________________</w:t>
      </w:r>
    </w:p>
    <w:p w:rsidR="00FA6AFE" w:rsidRDefault="00FA6AFE" w:rsidP="00FA6AFE">
      <w:pPr>
        <w:jc w:val="center"/>
        <w:rPr>
          <w:color w:val="000000"/>
        </w:rPr>
      </w:pPr>
    </w:p>
    <w:p w:rsidR="00FA6AFE" w:rsidRDefault="00FA6AFE" w:rsidP="00FA6AFE">
      <w:pPr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FA6AFE" w:rsidRDefault="00FA6AFE" w:rsidP="00FA6AFE">
      <w:pPr>
        <w:jc w:val="center"/>
        <w:rPr>
          <w:color w:val="000000"/>
        </w:rPr>
      </w:pPr>
      <w:r>
        <w:rPr>
          <w:color w:val="000000"/>
        </w:rPr>
        <w:t>о присвоении адресу объекту недвижимости, земельному участку</w:t>
      </w:r>
    </w:p>
    <w:p w:rsidR="00FA6AFE" w:rsidRDefault="00FA6AFE" w:rsidP="00FA6AFE">
      <w:pPr>
        <w:rPr>
          <w:color w:val="000000"/>
        </w:rPr>
      </w:pPr>
      <w:r>
        <w:rPr>
          <w:color w:val="000000"/>
        </w:rPr>
        <w:t xml:space="preserve">Прошу присвоить адрес </w:t>
      </w:r>
    </w:p>
    <w:p w:rsidR="00FA6AFE" w:rsidRDefault="00FA6AFE" w:rsidP="00FA6AFE">
      <w:pPr>
        <w:rPr>
          <w:color w:val="000000"/>
        </w:rPr>
      </w:pPr>
      <w:r>
        <w:rPr>
          <w:color w:val="000000"/>
        </w:rPr>
        <w:t>___________________________________________________________________</w:t>
      </w:r>
    </w:p>
    <w:p w:rsidR="00FA6AFE" w:rsidRDefault="00FA6AFE" w:rsidP="00FA6AFE">
      <w:pPr>
        <w:rPr>
          <w:color w:val="000000"/>
        </w:rPr>
      </w:pPr>
      <w:r>
        <w:rPr>
          <w:color w:val="000000"/>
        </w:rPr>
        <w:t>Наименование объекта</w:t>
      </w:r>
    </w:p>
    <w:p w:rsidR="00FA6AFE" w:rsidRDefault="00FA6AFE" w:rsidP="00FA6AFE">
      <w:pPr>
        <w:rPr>
          <w:color w:val="000000"/>
        </w:rPr>
      </w:pPr>
      <w:r>
        <w:rPr>
          <w:color w:val="000000"/>
        </w:rPr>
        <w:t>___________________________________________________________________</w:t>
      </w:r>
    </w:p>
    <w:p w:rsidR="00FA6AFE" w:rsidRDefault="00FA6AFE" w:rsidP="00FA6AFE">
      <w:pPr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FA6AFE" w:rsidRDefault="00FA6AFE" w:rsidP="00FA6AFE">
      <w:pPr>
        <w:rPr>
          <w:color w:val="000000"/>
        </w:rPr>
      </w:pPr>
      <w:r>
        <w:rPr>
          <w:color w:val="000000"/>
        </w:rPr>
        <w:t>Функциональное назначение объекта</w:t>
      </w:r>
    </w:p>
    <w:p w:rsidR="00FA6AFE" w:rsidRDefault="00FA6AFE" w:rsidP="00FA6AFE">
      <w:pPr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FA6AFE" w:rsidRDefault="00FA6AFE" w:rsidP="00FA6AFE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FA6AFE" w:rsidRDefault="00FA6AFE" w:rsidP="00FA6AFE">
      <w:pPr>
        <w:rPr>
          <w:color w:val="000000"/>
        </w:rPr>
      </w:pPr>
      <w:r>
        <w:rPr>
          <w:color w:val="000000"/>
        </w:rPr>
        <w:t>Адрес (строительный и почтовый) объекта капитального строительства</w:t>
      </w:r>
    </w:p>
    <w:p w:rsidR="00FA6AFE" w:rsidRDefault="00FA6AFE" w:rsidP="00FA6AFE">
      <w:pPr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FA6AFE" w:rsidRDefault="00FA6AFE" w:rsidP="00FA6AFE">
      <w:pPr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FA6AFE" w:rsidRDefault="00FA6AFE" w:rsidP="00FA6AFE">
      <w:pPr>
        <w:rPr>
          <w:color w:val="000000"/>
        </w:rPr>
      </w:pPr>
      <w:r>
        <w:rPr>
          <w:color w:val="000000"/>
        </w:rPr>
        <w:t>Адрес (строительный и почтовый) земельного участка</w:t>
      </w:r>
    </w:p>
    <w:p w:rsidR="00FA6AFE" w:rsidRDefault="00FA6AFE" w:rsidP="00FA6AFE">
      <w:pPr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FA6AFE" w:rsidRDefault="00FA6AFE" w:rsidP="00FA6AFE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</w:t>
      </w:r>
    </w:p>
    <w:p w:rsidR="00FA6AFE" w:rsidRDefault="00FA6AFE" w:rsidP="00FA6AFE">
      <w:pPr>
        <w:rPr>
          <w:color w:val="000000"/>
        </w:rPr>
      </w:pPr>
      <w:r>
        <w:rPr>
          <w:color w:val="000000"/>
        </w:rPr>
        <w:t>Приложение: ________________________________________________________</w:t>
      </w:r>
    </w:p>
    <w:p w:rsidR="00FA6AFE" w:rsidRDefault="00FA6AFE" w:rsidP="00FA6AFE">
      <w:pPr>
        <w:rPr>
          <w:color w:val="000000"/>
        </w:rPr>
      </w:pPr>
      <w:r>
        <w:rPr>
          <w:color w:val="000000"/>
        </w:rPr>
        <w:t xml:space="preserve">                                            (документы, которые представил заявитель)</w:t>
      </w:r>
    </w:p>
    <w:p w:rsidR="00FA6AFE" w:rsidRDefault="00FA6AFE" w:rsidP="00FA6AFE">
      <w:pPr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FA6AFE" w:rsidRDefault="00FA6AFE" w:rsidP="00FA6AFE">
      <w:pPr>
        <w:rPr>
          <w:color w:val="000000"/>
        </w:rPr>
      </w:pPr>
      <w:r>
        <w:rPr>
          <w:color w:val="000000"/>
        </w:rPr>
        <w:t xml:space="preserve">Заявитель: ________________________________ __________________________ </w:t>
      </w:r>
    </w:p>
    <w:p w:rsidR="00FA6AFE" w:rsidRDefault="00FA6AFE" w:rsidP="00FA6AFE">
      <w:pPr>
        <w:rPr>
          <w:color w:val="000000"/>
        </w:rPr>
      </w:pPr>
      <w:r>
        <w:rPr>
          <w:color w:val="000000"/>
        </w:rPr>
        <w:t>(наименование должности (личная подпись) (Ф.И.О.) руководителя организации)</w:t>
      </w:r>
    </w:p>
    <w:p w:rsidR="00FA6AFE" w:rsidRDefault="00FA6AFE" w:rsidP="00FA6AFE">
      <w:pPr>
        <w:rPr>
          <w:color w:val="000000"/>
        </w:rPr>
      </w:pPr>
      <w:r>
        <w:rPr>
          <w:color w:val="000000"/>
        </w:rPr>
        <w:t xml:space="preserve">М.П. </w:t>
      </w:r>
    </w:p>
    <w:p w:rsidR="00FA6AFE" w:rsidRDefault="00FA6AFE" w:rsidP="00FA6AFE">
      <w:pPr>
        <w:rPr>
          <w:color w:val="000000"/>
        </w:rPr>
      </w:pPr>
    </w:p>
    <w:p w:rsidR="00FA6AFE" w:rsidRDefault="00FA6AFE" w:rsidP="00FA6AFE">
      <w:pPr>
        <w:rPr>
          <w:color w:val="000000"/>
        </w:rPr>
      </w:pPr>
      <w:r>
        <w:rPr>
          <w:color w:val="000000"/>
        </w:rPr>
        <w:t>"___"_____________ 20__ г.</w:t>
      </w:r>
    </w:p>
    <w:p w:rsidR="00FA6AFE" w:rsidRDefault="00FA6AFE" w:rsidP="00FA6AFE">
      <w:pPr>
        <w:rPr>
          <w:color w:val="000000"/>
        </w:rPr>
      </w:pPr>
    </w:p>
    <w:p w:rsidR="00FA6AFE" w:rsidRDefault="00FA6AFE" w:rsidP="00FA6AFE">
      <w:pPr>
        <w:rPr>
          <w:color w:val="000000"/>
        </w:rPr>
      </w:pPr>
    </w:p>
    <w:p w:rsidR="00FA6AFE" w:rsidRDefault="00FA6AFE" w:rsidP="00FA6AFE">
      <w:pPr>
        <w:rPr>
          <w:color w:val="000000"/>
        </w:rPr>
      </w:pPr>
    </w:p>
    <w:p w:rsidR="00FA6AFE" w:rsidRDefault="00FA6AFE" w:rsidP="00FA6AFE">
      <w:pPr>
        <w:rPr>
          <w:color w:val="000000"/>
        </w:rPr>
      </w:pPr>
    </w:p>
    <w:p w:rsidR="00FA6AFE" w:rsidRDefault="00FA6AFE" w:rsidP="00FA6AFE">
      <w:pPr>
        <w:rPr>
          <w:color w:val="000000"/>
        </w:rPr>
      </w:pPr>
    </w:p>
    <w:p w:rsidR="00FA6AFE" w:rsidRDefault="00FA6AFE" w:rsidP="00FA6AFE">
      <w:pPr>
        <w:rPr>
          <w:color w:val="000000"/>
        </w:rPr>
      </w:pPr>
    </w:p>
    <w:p w:rsidR="00FA6AFE" w:rsidRDefault="00FA6AFE" w:rsidP="00FA6AFE">
      <w:pPr>
        <w:rPr>
          <w:color w:val="000000"/>
        </w:rPr>
      </w:pPr>
    </w:p>
    <w:p w:rsidR="00FA6AFE" w:rsidRDefault="00FA6AFE" w:rsidP="00FA6AFE">
      <w:pPr>
        <w:rPr>
          <w:color w:val="000000"/>
        </w:rPr>
      </w:pPr>
    </w:p>
    <w:p w:rsidR="00FA6AFE" w:rsidRDefault="00FA6AFE" w:rsidP="00FA6AFE">
      <w:pPr>
        <w:rPr>
          <w:color w:val="000000"/>
        </w:rPr>
      </w:pPr>
    </w:p>
    <w:p w:rsidR="00FA6AFE" w:rsidRDefault="00FA6AFE" w:rsidP="00FA6AFE">
      <w:pPr>
        <w:rPr>
          <w:color w:val="000000"/>
        </w:rPr>
      </w:pPr>
    </w:p>
    <w:p w:rsidR="00FA6AFE" w:rsidRDefault="00FA6AFE" w:rsidP="00FA6AFE">
      <w:pPr>
        <w:rPr>
          <w:color w:val="000000"/>
        </w:rPr>
      </w:pPr>
    </w:p>
    <w:p w:rsidR="00FA6AFE" w:rsidRDefault="00FA6AFE" w:rsidP="00FA6AFE">
      <w:pPr>
        <w:rPr>
          <w:color w:val="000000"/>
        </w:rPr>
      </w:pPr>
    </w:p>
    <w:p w:rsidR="00FA6AFE" w:rsidRDefault="00FA6AFE" w:rsidP="00FA6AFE">
      <w:pPr>
        <w:rPr>
          <w:color w:val="000000"/>
        </w:rPr>
      </w:pPr>
    </w:p>
    <w:p w:rsidR="00FA6AFE" w:rsidRDefault="00FA6AFE" w:rsidP="00FA6AFE">
      <w:pPr>
        <w:rPr>
          <w:color w:val="000000"/>
        </w:rPr>
      </w:pPr>
    </w:p>
    <w:p w:rsidR="00FA6AFE" w:rsidRDefault="00FA6AFE" w:rsidP="00FA6AFE">
      <w:pPr>
        <w:rPr>
          <w:color w:val="000000"/>
        </w:rPr>
      </w:pPr>
    </w:p>
    <w:p w:rsidR="00FA6AFE" w:rsidRDefault="00FA6AFE" w:rsidP="00FA6AFE">
      <w:pPr>
        <w:snapToGrid w:val="0"/>
        <w:jc w:val="right"/>
      </w:pPr>
      <w:r>
        <w:t xml:space="preserve">                                                             Приложение 2</w:t>
      </w:r>
    </w:p>
    <w:p w:rsidR="00FA6AFE" w:rsidRDefault="00FA6AFE" w:rsidP="00FA6AFE">
      <w:pPr>
        <w:snapToGrid w:val="0"/>
        <w:jc w:val="center"/>
      </w:pPr>
      <w:r>
        <w:t xml:space="preserve">                                                                                               к административному регламенту</w:t>
      </w:r>
    </w:p>
    <w:p w:rsidR="00FA6AFE" w:rsidRDefault="00FA6AFE" w:rsidP="00FA6AFE">
      <w:pPr>
        <w:snapToGrid w:val="0"/>
        <w:jc w:val="center"/>
      </w:pPr>
      <w:r>
        <w:t xml:space="preserve">                                                                                     «Присвоение адреса объекту</w:t>
      </w:r>
    </w:p>
    <w:p w:rsidR="00FA6AFE" w:rsidRDefault="00FA6AFE" w:rsidP="00FA6AFE">
      <w:pPr>
        <w:snapToGrid w:val="0"/>
        <w:jc w:val="right"/>
      </w:pPr>
      <w:r>
        <w:t xml:space="preserve"> недвижимости, земельному участку»</w:t>
      </w:r>
    </w:p>
    <w:p w:rsidR="00FA6AFE" w:rsidRDefault="00FA6AFE" w:rsidP="00FA6AFE">
      <w:pPr>
        <w:keepNext/>
        <w:widowControl w:val="0"/>
        <w:tabs>
          <w:tab w:val="num" w:pos="432"/>
        </w:tabs>
        <w:suppressAutoHyphens/>
        <w:autoSpaceDE w:val="0"/>
        <w:outlineLvl w:val="0"/>
        <w:rPr>
          <w:b/>
          <w:bCs/>
          <w:kern w:val="2"/>
          <w:lang w:eastAsia="ar-SA"/>
        </w:rPr>
      </w:pPr>
    </w:p>
    <w:p w:rsidR="00FA6AFE" w:rsidRDefault="00FA6AFE" w:rsidP="00FA6AFE">
      <w:pPr>
        <w:jc w:val="center"/>
        <w:rPr>
          <w:b/>
          <w:lang w:eastAsia="en-US"/>
        </w:rPr>
      </w:pPr>
      <w:r w:rsidRPr="004152A8">
        <w:rPr>
          <w:rFonts w:ascii="Calibri" w:hAnsi="Calibri"/>
          <w:noProof/>
          <w:sz w:val="22"/>
          <w:szCs w:val="22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Блок-схема: документ 19" o:spid="_x0000_s1026" type="#_x0000_t114" style="position:absolute;left:0;text-align:left;margin-left:171pt;margin-top:37.05pt;width:128.8pt;height:77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">
            <v:textbox>
              <w:txbxContent>
                <w:p w:rsidR="00FA6AFE" w:rsidRDefault="00FA6AFE" w:rsidP="00FA6AFE">
                  <w:pPr>
                    <w:ind w:right="-78"/>
                    <w:jc w:val="center"/>
                  </w:pPr>
                  <w:r>
                    <w:t xml:space="preserve">Подача заявления заявителем с комплектом документов </w:t>
                  </w:r>
                </w:p>
                <w:p w:rsidR="00FA6AFE" w:rsidRDefault="00FA6AFE" w:rsidP="00FA6AFE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>
        <w:rPr>
          <w:b/>
        </w:rPr>
        <w:t>БЛОК-СХЕМА ПРЕДОСТАВЛЕНИЯ ГОСУДАРСТВЕННОЙ    УСЛУГИ</w:t>
      </w:r>
      <w:r>
        <w:rPr>
          <w:b/>
        </w:rPr>
        <w:br/>
        <w:t>«Присвоение адреса объекту недвижимости, земельному участку»</w:t>
      </w:r>
    </w:p>
    <w:p w:rsidR="00FA6AFE" w:rsidRDefault="00FA6AFE" w:rsidP="00FA6AFE">
      <w:pPr>
        <w:ind w:firstLine="709"/>
        <w:rPr>
          <w:color w:val="FF0000"/>
        </w:rPr>
      </w:pPr>
      <w:r>
        <w:rPr>
          <w:color w:val="FF0000"/>
        </w:rPr>
        <w:t xml:space="preserve"> </w:t>
      </w:r>
    </w:p>
    <w:p w:rsidR="00FA6AFE" w:rsidRDefault="00FA6AFE" w:rsidP="00FA6AFE">
      <w:pPr>
        <w:widowControl w:val="0"/>
        <w:ind w:firstLine="709"/>
        <w:jc w:val="right"/>
        <w:rPr>
          <w:snapToGrid w:val="0"/>
          <w:color w:val="FF0000"/>
        </w:rPr>
      </w:pPr>
    </w:p>
    <w:p w:rsidR="00FA6AFE" w:rsidRDefault="00FA6AFE" w:rsidP="00FA6AFE">
      <w:pPr>
        <w:widowControl w:val="0"/>
        <w:ind w:firstLine="709"/>
        <w:jc w:val="right"/>
        <w:rPr>
          <w:snapToGrid w:val="0"/>
          <w:color w:val="FF0000"/>
        </w:rPr>
      </w:pPr>
      <w:r w:rsidRPr="004152A8">
        <w:rPr>
          <w:rFonts w:ascii="Calibri" w:hAnsi="Calibri"/>
          <w:noProof/>
          <w:sz w:val="22"/>
          <w:szCs w:val="22"/>
        </w:rPr>
        <w:pict>
          <v:line id="Прямая соединительная линия 18" o:spid="_x0000_s1027" style="position:absolute;left:0;text-align:left;z-index:251661312;visibility:visible" from="234pt,24.6pt" to="234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Mn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">
            <v:stroke endarrow="block"/>
          </v:line>
        </w:pict>
      </w:r>
      <w:r w:rsidRPr="004152A8">
        <w:rPr>
          <w:rFonts w:ascii="Calibri" w:hAnsi="Calibri"/>
          <w:noProof/>
          <w:sz w:val="22"/>
          <w:szCs w:val="22"/>
        </w:rPr>
        <w:pict>
          <v:rect id="Прямоугольник 17" o:spid="_x0000_s1030" style="position:absolute;left:0;text-align:left;margin-left:90.5pt;margin-top:115.65pt;width:289.6pt;height:5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">
            <v:textbox>
              <w:txbxContent>
                <w:p w:rsidR="00FA6AFE" w:rsidRDefault="00FA6AFE" w:rsidP="00FA6AFE">
                  <w:pPr>
                    <w:jc w:val="center"/>
                  </w:pPr>
                  <w:r>
                    <w:t>Рассмотрение заявления и представленных документов, анализ представленных документов на соответствие действующему законодательству</w:t>
                  </w:r>
                </w:p>
              </w:txbxContent>
            </v:textbox>
          </v:rect>
        </w:pict>
      </w:r>
      <w:r w:rsidRPr="004152A8">
        <w:rPr>
          <w:rFonts w:ascii="Calibri" w:hAnsi="Calibri"/>
          <w:noProof/>
          <w:sz w:val="22"/>
          <w:szCs w:val="22"/>
        </w:rPr>
        <w:pict>
          <v:line id="Прямая соединительная линия 16" o:spid="_x0000_s1031" style="position:absolute;left:0;text-align:left;z-index:251665408;visibility:visible" from="234pt,170.9pt" to="234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">
            <v:stroke endarrow="block"/>
          </v:line>
        </w:pict>
      </w:r>
      <w:r w:rsidRPr="004152A8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32" type="#_x0000_t202" style="position:absolute;left:0;text-align:left;margin-left:99.55pt;margin-top:194.65pt;width:45.25pt;height:172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" strokecolor="white">
            <v:textbox>
              <w:txbxContent>
                <w:p w:rsidR="00FA6AFE" w:rsidRDefault="00FA6AFE" w:rsidP="00FA6AFE">
                  <w:r>
                    <w:t>да</w:t>
                  </w:r>
                </w:p>
              </w:txbxContent>
            </v:textbox>
          </v:shape>
        </w:pict>
      </w:r>
      <w:r w:rsidRPr="004152A8">
        <w:rPr>
          <w:rFonts w:ascii="Calibri" w:hAnsi="Calibri"/>
          <w:noProof/>
          <w:sz w:val="22"/>
          <w:szCs w:val="2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4" o:spid="_x0000_s1033" type="#_x0000_t4" style="position:absolute;left:0;text-align:left;margin-left:135.75pt;margin-top:187.6pt;width:199.15pt;height:64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">
            <v:textbox>
              <w:txbxContent>
                <w:p w:rsidR="00FA6AFE" w:rsidRDefault="00FA6AFE" w:rsidP="00FA6AFE">
                  <w:pPr>
                    <w:ind w:left="-363" w:right="-335"/>
                    <w:jc w:val="center"/>
                  </w:pPr>
                  <w:r>
                    <w:t>Наличие оснований</w:t>
                  </w:r>
                  <w:r>
                    <w:br/>
                    <w:t xml:space="preserve"> для отказа </w:t>
                  </w:r>
                </w:p>
              </w:txbxContent>
            </v:textbox>
          </v:shape>
        </w:pict>
      </w:r>
      <w:r w:rsidRPr="004152A8">
        <w:rPr>
          <w:rFonts w:ascii="Calibri" w:hAnsi="Calibri"/>
          <w:noProof/>
          <w:sz w:val="22"/>
          <w:szCs w:val="22"/>
        </w:rPr>
        <w:pict>
          <v:line id="Прямая соединительная линия 13" o:spid="_x0000_s1034" style="position:absolute;left:0;text-align:left;flip:x;z-index:251668480;visibility:visible" from="54.3pt,222.9pt" to="54.3pt,2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">
            <v:stroke endarrow="block"/>
          </v:line>
        </w:pict>
      </w:r>
      <w:r w:rsidRPr="004152A8">
        <w:rPr>
          <w:rFonts w:ascii="Calibri" w:hAnsi="Calibri"/>
          <w:noProof/>
          <w:sz w:val="22"/>
          <w:szCs w:val="22"/>
        </w:rPr>
        <w:pict>
          <v:line id="Прямая соединительная линия 12" o:spid="_x0000_s1035" style="position:absolute;left:0;text-align:left;flip:x;z-index:251669504;visibility:visible" from="54.3pt,222.9pt" to="135.75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">
            <v:stroke endarrow="block"/>
          </v:line>
        </w:pict>
      </w:r>
      <w:r w:rsidRPr="004152A8">
        <w:rPr>
          <w:rFonts w:ascii="Calibri" w:hAnsi="Calibri"/>
          <w:noProof/>
          <w:sz w:val="22"/>
          <w:szCs w:val="22"/>
        </w:rPr>
        <w:pict>
          <v:shape id="Поле 11" o:spid="_x0000_s1036" type="#_x0000_t202" style="position:absolute;left:0;text-align:left;margin-left:180pt;margin-top:253pt;width:33.95pt;height:24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" strokecolor="white">
            <v:textbox>
              <w:txbxContent>
                <w:p w:rsidR="00FA6AFE" w:rsidRDefault="00FA6AFE" w:rsidP="00FA6AFE">
                  <w:r>
                    <w:t>нет</w:t>
                  </w:r>
                </w:p>
              </w:txbxContent>
            </v:textbox>
          </v:shape>
        </w:pict>
      </w:r>
      <w:r w:rsidRPr="004152A8">
        <w:rPr>
          <w:rFonts w:ascii="Calibri" w:hAnsi="Calibri"/>
          <w:noProof/>
          <w:sz w:val="22"/>
          <w:szCs w:val="22"/>
        </w:rPr>
        <w:pict>
          <v:line id="Прямая соединительная линия 10" o:spid="_x0000_s1037" style="position:absolute;left:0;text-align:left;flip:x;z-index:251671552;visibility:visible" from="234pt,253pt" to="234pt,2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">
            <v:stroke endarrow="block"/>
          </v:line>
        </w:pict>
      </w:r>
      <w:r w:rsidRPr="004152A8">
        <w:rPr>
          <w:rFonts w:ascii="Calibri" w:hAnsi="Calibri"/>
          <w:noProof/>
          <w:sz w:val="22"/>
          <w:szCs w:val="22"/>
        </w:rPr>
        <w:pict>
          <v:shape id="Блок-схема: документ 9" o:spid="_x0000_s1038" type="#_x0000_t114" style="position:absolute;left:0;text-align:left;margin-left:-9pt;margin-top:271.4pt;width:126.7pt;height:52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">
            <v:textbox>
              <w:txbxContent>
                <w:p w:rsidR="00FA6AFE" w:rsidRDefault="00FA6AFE" w:rsidP="00FA6AFE">
                  <w:pPr>
                    <w:spacing w:line="240" w:lineRule="exact"/>
                    <w:jc w:val="center"/>
                  </w:pPr>
                  <w:r>
                    <w:t>Подготовка ответа заявителю об отказе</w:t>
                  </w:r>
                </w:p>
              </w:txbxContent>
            </v:textbox>
          </v:shape>
        </w:pict>
      </w:r>
      <w:r w:rsidRPr="004152A8">
        <w:rPr>
          <w:rFonts w:ascii="Calibri" w:hAnsi="Calibri"/>
          <w:noProof/>
          <w:sz w:val="22"/>
          <w:szCs w:val="22"/>
        </w:rPr>
        <w:pict>
          <v:shape id="Блок-схема: документ 8" o:spid="_x0000_s1039" type="#_x0000_t114" style="position:absolute;left:0;text-align:left;margin-left:180pt;margin-top:280.4pt;width:126.7pt;height:54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">
            <v:textbox>
              <w:txbxContent>
                <w:p w:rsidR="00FA6AFE" w:rsidRDefault="00FA6AFE" w:rsidP="00FA6AFE">
                  <w:pPr>
                    <w:spacing w:line="240" w:lineRule="exact"/>
                    <w:jc w:val="center"/>
                  </w:pPr>
                  <w:r>
                    <w:t>Подготовка постановления</w:t>
                  </w:r>
                </w:p>
              </w:txbxContent>
            </v:textbox>
          </v:shape>
        </w:pict>
      </w:r>
      <w:r w:rsidRPr="004152A8">
        <w:rPr>
          <w:rFonts w:ascii="Calibri" w:hAnsi="Calibri"/>
          <w:noProof/>
          <w:sz w:val="22"/>
          <w:szCs w:val="22"/>
        </w:rPr>
        <w:pict>
          <v:line id="Прямая соединительная линия 7" o:spid="_x0000_s1040" style="position:absolute;left:0;text-align:left;flip:x;z-index:251674624;visibility:visible" from="234pt,335.15pt" to="234pt,3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">
            <v:stroke endarrow="block"/>
          </v:line>
        </w:pict>
      </w:r>
      <w:r w:rsidRPr="004152A8">
        <w:rPr>
          <w:rFonts w:ascii="Calibri" w:hAnsi="Calibri"/>
          <w:noProof/>
          <w:sz w:val="22"/>
          <w:szCs w:val="22"/>
        </w:rPr>
        <w:pict>
          <v:shape id="Ромб 6" o:spid="_x0000_s1041" type="#_x0000_t4" style="position:absolute;left:0;text-align:left;margin-left:135pt;margin-top:353.55pt;width:202.05pt;height:54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">
            <v:textbox>
              <w:txbxContent>
                <w:p w:rsidR="00FA6AFE" w:rsidRDefault="00FA6AFE" w:rsidP="00FA6AFE">
                  <w:pPr>
                    <w:jc w:val="center"/>
                  </w:pPr>
                  <w:r>
                    <w:t>Регистрация</w:t>
                  </w:r>
                </w:p>
              </w:txbxContent>
            </v:textbox>
          </v:shape>
        </w:pict>
      </w:r>
      <w:r w:rsidRPr="004152A8">
        <w:rPr>
          <w:rFonts w:ascii="Calibri" w:hAnsi="Calibri"/>
          <w:noProof/>
          <w:sz w:val="22"/>
          <w:szCs w:val="22"/>
        </w:rPr>
        <w:pict>
          <v:line id="Прямая соединительная линия 5" o:spid="_x0000_s1042" style="position:absolute;left:0;text-align:left;flip:x;z-index:251676672;visibility:visible" from="234pt,408.3pt" to="234pt,4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">
            <v:stroke endarrow="block"/>
          </v:line>
        </w:pict>
      </w:r>
      <w:r w:rsidRPr="004152A8">
        <w:rPr>
          <w:rFonts w:ascii="Calibri" w:hAnsi="Calibri"/>
          <w:noProof/>
          <w:sz w:val="22"/>
          <w:szCs w:val="22"/>
        </w:rPr>
        <w:pict>
          <v:rect id="Прямоугольник 4" o:spid="_x0000_s1043" style="position:absolute;left:0;text-align:left;margin-left:99pt;margin-top:426.7pt;width:279pt;height:4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">
            <v:textbox>
              <w:txbxContent>
                <w:p w:rsidR="00FA6AFE" w:rsidRPr="00D02BBB" w:rsidRDefault="00FA6AFE" w:rsidP="00FA6AFE">
                  <w:pPr>
                    <w:pStyle w:val="af"/>
                    <w:spacing w:line="360" w:lineRule="auto"/>
                    <w:ind w:left="0"/>
                  </w:pPr>
                  <w:r w:rsidRPr="00D02BBB">
                    <w:t>Направление постановления о присвоении адреса объекту недвижимости, земельному участку</w:t>
                  </w:r>
                </w:p>
                <w:p w:rsidR="00FA6AFE" w:rsidRDefault="00FA6AFE" w:rsidP="00FA6AFE"/>
              </w:txbxContent>
            </v:textbox>
          </v:rect>
        </w:pict>
      </w:r>
      <w:r w:rsidRPr="004152A8">
        <w:rPr>
          <w:rFonts w:ascii="Calibri" w:hAnsi="Calibri"/>
          <w:noProof/>
          <w:sz w:val="22"/>
          <w:szCs w:val="22"/>
        </w:rPr>
        <w:pict>
          <v:rect id="Прямоугольник 3" o:spid="_x0000_s1028" style="position:absolute;left:0;text-align:left;margin-left:90.5pt;margin-top:54.55pt;width:289.6pt;height:27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">
            <v:textbox>
              <w:txbxContent>
                <w:p w:rsidR="00FA6AFE" w:rsidRDefault="00FA6AFE" w:rsidP="00FA6AFE">
                  <w:pPr>
                    <w:jc w:val="center"/>
                  </w:pPr>
                  <w:r>
                    <w:t>Прием и регистрация заявления</w:t>
                  </w:r>
                </w:p>
              </w:txbxContent>
            </v:textbox>
          </v:rect>
        </w:pict>
      </w:r>
      <w:r w:rsidRPr="004152A8">
        <w:rPr>
          <w:rFonts w:ascii="Calibri" w:hAnsi="Calibri"/>
          <w:noProof/>
          <w:sz w:val="22"/>
          <w:szCs w:val="22"/>
        </w:rPr>
        <w:pict>
          <v:line id="Прямая соединительная линия 2" o:spid="_x0000_s1029" style="position:absolute;left:0;text-align:left;z-index:251663360;visibility:visible" from="235.3pt,85.1pt" to="235.3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">
            <v:stroke endarrow="block"/>
          </v:line>
        </w:pict>
      </w:r>
    </w:p>
    <w:p w:rsidR="00FA6AFE" w:rsidRDefault="00FA6AFE" w:rsidP="00FA6AFE">
      <w:pPr>
        <w:widowControl w:val="0"/>
        <w:rPr>
          <w:snapToGrid w:val="0"/>
          <w:color w:val="FF0000"/>
        </w:rPr>
      </w:pPr>
    </w:p>
    <w:p w:rsidR="00FA6AFE" w:rsidRDefault="00FA6AFE" w:rsidP="00FA6AFE">
      <w:pPr>
        <w:widowControl w:val="0"/>
        <w:ind w:firstLine="709"/>
        <w:jc w:val="right"/>
        <w:rPr>
          <w:snapToGrid w:val="0"/>
          <w:color w:val="FF0000"/>
        </w:rPr>
      </w:pPr>
    </w:p>
    <w:p w:rsidR="00FA6AFE" w:rsidRDefault="00FA6AFE" w:rsidP="00FA6AFE">
      <w:pPr>
        <w:widowControl w:val="0"/>
        <w:ind w:firstLine="709"/>
        <w:jc w:val="right"/>
        <w:rPr>
          <w:snapToGrid w:val="0"/>
          <w:color w:val="FF0000"/>
        </w:rPr>
      </w:pPr>
    </w:p>
    <w:p w:rsidR="00FA6AFE" w:rsidRDefault="00FA6AFE" w:rsidP="00FA6AFE">
      <w:pPr>
        <w:widowControl w:val="0"/>
        <w:rPr>
          <w:snapToGrid w:val="0"/>
          <w:color w:val="FF0000"/>
        </w:rPr>
      </w:pPr>
    </w:p>
    <w:p w:rsidR="00FA6AFE" w:rsidRDefault="00FA6AFE" w:rsidP="00FA6AFE">
      <w:pPr>
        <w:widowControl w:val="0"/>
        <w:rPr>
          <w:snapToGrid w:val="0"/>
          <w:color w:val="FF0000"/>
        </w:rPr>
      </w:pPr>
    </w:p>
    <w:p w:rsidR="00FA6AFE" w:rsidRDefault="00FA6AFE" w:rsidP="00FA6AFE">
      <w:pPr>
        <w:widowControl w:val="0"/>
        <w:ind w:firstLine="709"/>
        <w:jc w:val="right"/>
        <w:rPr>
          <w:snapToGrid w:val="0"/>
          <w:color w:val="FF0000"/>
        </w:rPr>
      </w:pPr>
    </w:p>
    <w:p w:rsidR="00FA6AFE" w:rsidRDefault="00FA6AFE" w:rsidP="00FA6AFE">
      <w:pPr>
        <w:widowControl w:val="0"/>
        <w:ind w:firstLine="709"/>
        <w:jc w:val="right"/>
        <w:rPr>
          <w:snapToGrid w:val="0"/>
          <w:color w:val="FF0000"/>
        </w:rPr>
      </w:pPr>
    </w:p>
    <w:p w:rsidR="00FA6AFE" w:rsidRDefault="00FA6AFE" w:rsidP="00FA6AFE">
      <w:pPr>
        <w:widowControl w:val="0"/>
        <w:ind w:firstLine="709"/>
        <w:jc w:val="right"/>
        <w:rPr>
          <w:snapToGrid w:val="0"/>
          <w:color w:val="FF0000"/>
        </w:rPr>
      </w:pPr>
    </w:p>
    <w:p w:rsidR="00FA6AFE" w:rsidRDefault="00FA6AFE" w:rsidP="00FA6AFE">
      <w:pPr>
        <w:widowControl w:val="0"/>
        <w:ind w:firstLine="709"/>
        <w:jc w:val="right"/>
        <w:rPr>
          <w:snapToGrid w:val="0"/>
          <w:color w:val="FF0000"/>
        </w:rPr>
      </w:pPr>
    </w:p>
    <w:p w:rsidR="00FA6AFE" w:rsidRDefault="00FA6AFE" w:rsidP="00FA6AFE">
      <w:pPr>
        <w:widowControl w:val="0"/>
        <w:ind w:firstLine="709"/>
        <w:jc w:val="right"/>
        <w:rPr>
          <w:snapToGrid w:val="0"/>
          <w:color w:val="FF0000"/>
        </w:rPr>
      </w:pPr>
    </w:p>
    <w:p w:rsidR="00470C9F" w:rsidRPr="00FA6AFE" w:rsidRDefault="00470C9F" w:rsidP="00FA6AFE"/>
    <w:sectPr w:rsidR="00470C9F" w:rsidRPr="00FA6AFE" w:rsidSect="004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F6B" w:rsidRDefault="009C4F6B" w:rsidP="00D94DF4">
      <w:r>
        <w:separator/>
      </w:r>
    </w:p>
  </w:endnote>
  <w:endnote w:type="continuationSeparator" w:id="0">
    <w:p w:rsidR="009C4F6B" w:rsidRDefault="009C4F6B" w:rsidP="00D94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F6B" w:rsidRDefault="009C4F6B" w:rsidP="00D94DF4">
      <w:r>
        <w:separator/>
      </w:r>
    </w:p>
  </w:footnote>
  <w:footnote w:type="continuationSeparator" w:id="0">
    <w:p w:rsidR="009C4F6B" w:rsidRDefault="009C4F6B" w:rsidP="00D94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97470"/>
    <w:multiLevelType w:val="hybridMultilevel"/>
    <w:tmpl w:val="430A4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F7591A"/>
    <w:multiLevelType w:val="hybridMultilevel"/>
    <w:tmpl w:val="059ECE90"/>
    <w:lvl w:ilvl="0" w:tplc="3F283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E4A76"/>
    <w:rsid w:val="001C7443"/>
    <w:rsid w:val="001F4EB5"/>
    <w:rsid w:val="003209DB"/>
    <w:rsid w:val="003E37BF"/>
    <w:rsid w:val="00470C9F"/>
    <w:rsid w:val="00670079"/>
    <w:rsid w:val="00837362"/>
    <w:rsid w:val="009C4F6B"/>
    <w:rsid w:val="009E4A76"/>
    <w:rsid w:val="00B62EDE"/>
    <w:rsid w:val="00CF12B4"/>
    <w:rsid w:val="00D81FEF"/>
    <w:rsid w:val="00D94DF4"/>
    <w:rsid w:val="00F150D3"/>
    <w:rsid w:val="00FA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4DF4"/>
    <w:pPr>
      <w:keepNext/>
      <w:ind w:hanging="13"/>
      <w:jc w:val="both"/>
      <w:outlineLvl w:val="2"/>
    </w:pPr>
    <w:rPr>
      <w:b/>
      <w:i/>
      <w:color w:val="FF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4A76"/>
    <w:pPr>
      <w:widowControl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МУ Обычный стиль"/>
    <w:basedOn w:val="a"/>
    <w:autoRedefine/>
    <w:uiPriority w:val="99"/>
    <w:rsid w:val="009E4A76"/>
    <w:pPr>
      <w:tabs>
        <w:tab w:val="left" w:pos="1260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D94DF4"/>
    <w:rPr>
      <w:rFonts w:ascii="Times New Roman" w:eastAsia="Times New Roman" w:hAnsi="Times New Roman" w:cs="Times New Roman"/>
      <w:b/>
      <w:i/>
      <w:color w:val="FF0000"/>
      <w:sz w:val="24"/>
      <w:szCs w:val="20"/>
    </w:rPr>
  </w:style>
  <w:style w:type="character" w:customStyle="1" w:styleId="1">
    <w:name w:val="Основной текст Знак1"/>
    <w:basedOn w:val="a0"/>
    <w:link w:val="a4"/>
    <w:uiPriority w:val="99"/>
    <w:rsid w:val="00D94DF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D94DF4"/>
    <w:pPr>
      <w:shd w:val="clear" w:color="auto" w:fill="FFFFFF"/>
      <w:spacing w:line="317" w:lineRule="exact"/>
    </w:pPr>
    <w:rPr>
      <w:rFonts w:eastAsiaTheme="minorHAnsi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D94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94D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94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D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D94DF4"/>
    <w:rPr>
      <w:rFonts w:ascii="Arial" w:eastAsia="Times New Roman" w:hAnsi="Arial" w:cs="Times New Roman"/>
      <w:sz w:val="26"/>
      <w:szCs w:val="26"/>
      <w:lang w:eastAsia="ru-RU"/>
    </w:rPr>
  </w:style>
  <w:style w:type="paragraph" w:styleId="a8">
    <w:name w:val="No Spacing"/>
    <w:link w:val="a9"/>
    <w:uiPriority w:val="1"/>
    <w:qFormat/>
    <w:rsid w:val="00D94DF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nhideWhenUsed/>
    <w:rsid w:val="00D94DF4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94D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D94DF4"/>
    <w:rPr>
      <w:rFonts w:ascii="Calibri" w:eastAsia="Calibri" w:hAnsi="Calibri" w:cs="Times New Roman"/>
    </w:rPr>
  </w:style>
  <w:style w:type="paragraph" w:customStyle="1" w:styleId="ac">
    <w:name w:val="Содержимое таблицы"/>
    <w:basedOn w:val="a"/>
    <w:rsid w:val="00D94DF4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printc">
    <w:name w:val="printc"/>
    <w:basedOn w:val="a"/>
    <w:rsid w:val="00D94DF4"/>
    <w:pPr>
      <w:spacing w:before="144" w:after="288"/>
      <w:jc w:val="center"/>
    </w:pPr>
    <w:rPr>
      <w:lang w:val="en-US" w:eastAsia="en-US" w:bidi="en-US"/>
    </w:rPr>
  </w:style>
  <w:style w:type="character" w:styleId="ad">
    <w:name w:val="footnote reference"/>
    <w:unhideWhenUsed/>
    <w:rsid w:val="00D94DF4"/>
    <w:rPr>
      <w:vertAlign w:val="superscript"/>
    </w:rPr>
  </w:style>
  <w:style w:type="character" w:styleId="ae">
    <w:name w:val="Strong"/>
    <w:qFormat/>
    <w:rsid w:val="001C7443"/>
    <w:rPr>
      <w:b/>
      <w:bCs/>
    </w:rPr>
  </w:style>
  <w:style w:type="paragraph" w:styleId="af">
    <w:name w:val="List Paragraph"/>
    <w:basedOn w:val="a"/>
    <w:uiPriority w:val="34"/>
    <w:qFormat/>
    <w:rsid w:val="00FA6AFE"/>
    <w:pPr>
      <w:ind w:left="720"/>
      <w:contextualSpacing/>
    </w:pPr>
  </w:style>
  <w:style w:type="character" w:styleId="af0">
    <w:name w:val="Hyperlink"/>
    <w:unhideWhenUsed/>
    <w:rsid w:val="00FA6AFE"/>
    <w:rPr>
      <w:color w:val="0000FF"/>
      <w:u w:val="single"/>
    </w:rPr>
  </w:style>
  <w:style w:type="character" w:styleId="af1">
    <w:name w:val="Emphasis"/>
    <w:uiPriority w:val="99"/>
    <w:qFormat/>
    <w:rsid w:val="00FA6AFE"/>
    <w:rPr>
      <w:rFonts w:ascii="Times New Roman" w:hAnsi="Times New Roman" w:cs="Times New Roman" w:hint="default"/>
      <w:i/>
      <w:iCs w:val="0"/>
    </w:rPr>
  </w:style>
  <w:style w:type="character" w:customStyle="1" w:styleId="apple-style-span">
    <w:name w:val="apple-style-span"/>
    <w:uiPriority w:val="99"/>
    <w:rsid w:val="00FA6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uryuldeuc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yuryuldeuc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kung-kylasovo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5727</Words>
  <Characters>32646</Characters>
  <Application>Microsoft Office Word</Application>
  <DocSecurity>0</DocSecurity>
  <Lines>272</Lines>
  <Paragraphs>76</Paragraphs>
  <ScaleCrop>false</ScaleCrop>
  <Company/>
  <LinksUpToDate>false</LinksUpToDate>
  <CharactersWithSpaces>38297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ЗАМИРА</cp:lastModifiedBy>
  <cp:revision>5</cp:revision>
  <dcterms:created xsi:type="dcterms:W3CDTF">2014-06-11T09:08:00Z</dcterms:created>
  <dcterms:modified xsi:type="dcterms:W3CDTF">2014-06-11T09:25:00Z</dcterms:modified>
</cp:coreProperties>
</file>