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07" w:rsidRPr="000F527B" w:rsidRDefault="001B3C07" w:rsidP="001B3C07">
      <w:pPr>
        <w:jc w:val="right"/>
        <w:rPr>
          <w:b/>
          <w:sz w:val="28"/>
          <w:szCs w:val="28"/>
        </w:rPr>
      </w:pPr>
    </w:p>
    <w:p w:rsidR="001B3C07" w:rsidRDefault="001B3C07" w:rsidP="001B3C07">
      <w:pPr>
        <w:jc w:val="center"/>
        <w:rPr>
          <w:b/>
        </w:rPr>
      </w:pPr>
      <w:r>
        <w:rPr>
          <w:b/>
        </w:rPr>
        <w:t>РОССИЙСКАЯ ФЕДЕРАЦИЯ</w:t>
      </w:r>
    </w:p>
    <w:p w:rsidR="001B3C07" w:rsidRDefault="001B3C07" w:rsidP="001B3C07">
      <w:pPr>
        <w:jc w:val="center"/>
        <w:rPr>
          <w:b/>
        </w:rPr>
      </w:pPr>
      <w:r>
        <w:rPr>
          <w:b/>
        </w:rPr>
        <w:t>КАРАЧАЕВО-ЧЕРКЕССКАЯ РЕСПУБЛИКА</w:t>
      </w:r>
    </w:p>
    <w:p w:rsidR="001B3C07" w:rsidRDefault="001B3C07" w:rsidP="001B3C07">
      <w:pPr>
        <w:jc w:val="center"/>
        <w:rPr>
          <w:b/>
        </w:rPr>
      </w:pPr>
      <w:r>
        <w:rPr>
          <w:b/>
        </w:rPr>
        <w:t>УСТЬ-ДЖЕГУТИНСКИЙ МУНИЦИПАЛЬНЫЙ РАЙОН</w:t>
      </w:r>
    </w:p>
    <w:p w:rsidR="001B3C07" w:rsidRDefault="001B3C07" w:rsidP="001B3C07">
      <w:pPr>
        <w:jc w:val="center"/>
        <w:rPr>
          <w:b/>
        </w:rPr>
      </w:pPr>
      <w:r>
        <w:rPr>
          <w:b/>
        </w:rPr>
        <w:t xml:space="preserve">АДМИНИСТРАЦИЯ ЭЛЬТАРКАЧСКОГО СЕЛЬСКОГО ПОСЕЛЕНИЯ </w:t>
      </w:r>
    </w:p>
    <w:p w:rsidR="001B3C07" w:rsidRDefault="001B3C07" w:rsidP="001B3C07">
      <w:pPr>
        <w:jc w:val="center"/>
        <w:rPr>
          <w:b/>
          <w:sz w:val="28"/>
          <w:szCs w:val="28"/>
        </w:rPr>
      </w:pPr>
    </w:p>
    <w:p w:rsidR="001B3C07" w:rsidRDefault="001B3C07" w:rsidP="001B3C07">
      <w:pPr>
        <w:jc w:val="center"/>
        <w:rPr>
          <w:b/>
          <w:sz w:val="18"/>
          <w:szCs w:val="18"/>
        </w:rPr>
      </w:pPr>
      <w:r>
        <w:rPr>
          <w:b/>
        </w:rPr>
        <w:t>ПОСТАНОВЛЕНИЕ</w:t>
      </w:r>
    </w:p>
    <w:p w:rsidR="001B3C07" w:rsidRPr="00220838" w:rsidRDefault="001B3C07" w:rsidP="001B3C07">
      <w:pPr>
        <w:ind w:left="-426" w:right="-425"/>
        <w:jc w:val="center"/>
        <w:rPr>
          <w:sz w:val="28"/>
          <w:szCs w:val="28"/>
        </w:rPr>
      </w:pPr>
    </w:p>
    <w:p w:rsidR="001B3C07" w:rsidRPr="00220838" w:rsidRDefault="001B3C07" w:rsidP="001B3C07">
      <w:pPr>
        <w:jc w:val="center"/>
        <w:rPr>
          <w:b/>
          <w:sz w:val="28"/>
          <w:szCs w:val="28"/>
        </w:rPr>
      </w:pPr>
    </w:p>
    <w:p w:rsidR="001B3C07" w:rsidRPr="0001122B" w:rsidRDefault="001B3C07" w:rsidP="001B3C07">
      <w:pPr>
        <w:rPr>
          <w:sz w:val="28"/>
        </w:rPr>
      </w:pPr>
      <w:r>
        <w:rPr>
          <w:sz w:val="28"/>
          <w:szCs w:val="28"/>
        </w:rPr>
        <w:t>31.07.2015г.</w:t>
      </w:r>
      <w:r>
        <w:rPr>
          <w:bCs/>
          <w:iCs/>
          <w:sz w:val="28"/>
          <w:szCs w:val="28"/>
        </w:rPr>
        <w:t>а. Эльтаркач</w:t>
      </w:r>
      <w:r>
        <w:rPr>
          <w:sz w:val="28"/>
          <w:szCs w:val="28"/>
        </w:rPr>
        <w:t>№38</w:t>
      </w:r>
    </w:p>
    <w:p w:rsidR="001B3C07" w:rsidRDefault="001B3C07" w:rsidP="001B3C07">
      <w:pPr>
        <w:rPr>
          <w:sz w:val="28"/>
          <w:szCs w:val="28"/>
        </w:rPr>
      </w:pPr>
    </w:p>
    <w:tbl>
      <w:tblPr>
        <w:tblW w:w="0" w:type="auto"/>
        <w:tblCellSpacing w:w="0" w:type="dxa"/>
        <w:tblCellMar>
          <w:left w:w="0" w:type="dxa"/>
          <w:right w:w="0" w:type="dxa"/>
        </w:tblCellMar>
        <w:tblLook w:val="04A0"/>
      </w:tblPr>
      <w:tblGrid>
        <w:gridCol w:w="5304"/>
      </w:tblGrid>
      <w:tr w:rsidR="001B3C07" w:rsidRPr="007A78EB" w:rsidTr="002F0D84">
        <w:trPr>
          <w:tblCellSpacing w:w="0" w:type="dxa"/>
        </w:trPr>
        <w:tc>
          <w:tcPr>
            <w:tcW w:w="5304" w:type="dxa"/>
            <w:hideMark/>
          </w:tcPr>
          <w:p w:rsidR="001B3C07" w:rsidRPr="007A78EB" w:rsidRDefault="001B3C07" w:rsidP="002F0D84">
            <w:pPr>
              <w:spacing w:before="100" w:beforeAutospacing="1" w:after="100" w:afterAutospacing="1"/>
            </w:pPr>
            <w:r w:rsidRPr="007A78EB">
              <w:t xml:space="preserve">Об утверждении муниципальной  программы «Устойчивое развитие территорий </w:t>
            </w:r>
            <w:r>
              <w:t xml:space="preserve">Эльтаркачского </w:t>
            </w:r>
            <w:r w:rsidRPr="007A78EB">
              <w:t xml:space="preserve"> сельского поселения на 2015 год».</w:t>
            </w:r>
          </w:p>
        </w:tc>
      </w:tr>
    </w:tbl>
    <w:p w:rsidR="001B3C07" w:rsidRPr="007A78EB" w:rsidRDefault="001B3C07" w:rsidP="001B3C07">
      <w:pPr>
        <w:spacing w:before="100" w:beforeAutospacing="1" w:after="100" w:afterAutospacing="1"/>
      </w:pPr>
    </w:p>
    <w:p w:rsidR="001B3C07" w:rsidRPr="007A78EB" w:rsidRDefault="001B3C07" w:rsidP="001B3C07">
      <w:pPr>
        <w:spacing w:before="100" w:beforeAutospacing="1" w:after="100" w:afterAutospacing="1"/>
        <w:jc w:val="both"/>
        <w:rPr>
          <w:rFonts w:eastAsia="Calibri"/>
          <w:lang w:eastAsia="en-US"/>
        </w:rPr>
      </w:pPr>
      <w:r w:rsidRPr="007A78EB">
        <w:rPr>
          <w:rFonts w:eastAsia="Calibri"/>
          <w:lang w:eastAsia="en-US"/>
        </w:rPr>
        <w:t xml:space="preserve">      В соответствии со статьей 179 Бюджетного кодекса Российской Федерации, Постановлением Правительства Карачаево-Черкесской Республики от 31.10.2013г N 358 "О </w:t>
      </w:r>
      <w:r>
        <w:rPr>
          <w:rFonts w:eastAsia="Calibri"/>
          <w:lang w:eastAsia="en-US"/>
        </w:rPr>
        <w:t>государственной программе «Развитие сельского хозяйства Карачаево-Черкесской Республики до 2020года», а</w:t>
      </w:r>
      <w:r w:rsidRPr="007A78EB">
        <w:rPr>
          <w:rFonts w:eastAsia="Calibri"/>
          <w:lang w:eastAsia="en-US"/>
        </w:rPr>
        <w:t xml:space="preserve">дминистрация </w:t>
      </w:r>
      <w:r>
        <w:rPr>
          <w:rFonts w:eastAsia="Calibri"/>
          <w:lang w:eastAsia="en-US"/>
        </w:rPr>
        <w:t xml:space="preserve">Эльтаркачского </w:t>
      </w:r>
      <w:r w:rsidRPr="007A78EB">
        <w:rPr>
          <w:rFonts w:eastAsia="Calibri"/>
          <w:lang w:eastAsia="en-US"/>
        </w:rPr>
        <w:t xml:space="preserve"> сельского поселения</w:t>
      </w:r>
    </w:p>
    <w:p w:rsidR="001B3C07" w:rsidRPr="007A78EB" w:rsidRDefault="001B3C07" w:rsidP="001B3C07">
      <w:pPr>
        <w:spacing w:before="100" w:beforeAutospacing="1" w:after="100" w:afterAutospacing="1"/>
        <w:jc w:val="both"/>
        <w:rPr>
          <w:b/>
        </w:rPr>
      </w:pPr>
      <w:r w:rsidRPr="007A78EB">
        <w:rPr>
          <w:rFonts w:eastAsia="Calibri"/>
          <w:b/>
          <w:lang w:eastAsia="en-US"/>
        </w:rPr>
        <w:t>ПОСТАНОВЛЯЕТ:</w:t>
      </w:r>
      <w:r w:rsidRPr="007A78EB">
        <w:t>                                                          </w:t>
      </w:r>
    </w:p>
    <w:p w:rsidR="001B3C07" w:rsidRPr="007A78EB" w:rsidRDefault="001B3C07" w:rsidP="001B3C07">
      <w:pPr>
        <w:spacing w:before="100" w:beforeAutospacing="1" w:after="100" w:afterAutospacing="1"/>
        <w:jc w:val="both"/>
      </w:pPr>
      <w:r w:rsidRPr="007A78EB">
        <w:t xml:space="preserve">1. Утвердить муниципальную программу «Устойчивое развитие территорий </w:t>
      </w:r>
      <w:r>
        <w:t xml:space="preserve">Эльтаркачского </w:t>
      </w:r>
      <w:r w:rsidRPr="007A78EB">
        <w:t>сельского поселения на 2015 год» согласно приложению.</w:t>
      </w:r>
    </w:p>
    <w:p w:rsidR="001B3C07" w:rsidRPr="007A78EB" w:rsidRDefault="001B3C07" w:rsidP="001B3C07">
      <w:pPr>
        <w:spacing w:before="100" w:beforeAutospacing="1" w:after="100" w:afterAutospacing="1"/>
        <w:jc w:val="both"/>
      </w:pPr>
      <w:r w:rsidRPr="007A78EB">
        <w:t xml:space="preserve">2. </w:t>
      </w:r>
      <w:r>
        <w:t>Начальнику  отдела</w:t>
      </w:r>
      <w:r w:rsidRPr="007A78EB">
        <w:t xml:space="preserve">  администрации </w:t>
      </w:r>
      <w:r>
        <w:t>Эльтаркачского</w:t>
      </w:r>
      <w:r w:rsidRPr="007A78EB">
        <w:t xml:space="preserve"> сельского поселения ежегодно предусматривать в бюджете средства на реализацию муниципальной программы «Устойчивое развитие территорий </w:t>
      </w:r>
      <w:r>
        <w:t>Эльтаркачского</w:t>
      </w:r>
      <w:r w:rsidRPr="007A78EB">
        <w:t xml:space="preserve"> сельского поселения на 2015 год» в пределах возможной доходной базы бюджета </w:t>
      </w:r>
      <w:r>
        <w:t>Эльтаркачского</w:t>
      </w:r>
      <w:r w:rsidRPr="007A78EB">
        <w:t xml:space="preserve"> сельского поселения.</w:t>
      </w:r>
    </w:p>
    <w:p w:rsidR="001B3C07" w:rsidRPr="007A78EB" w:rsidRDefault="001B3C07" w:rsidP="001B3C07">
      <w:pPr>
        <w:spacing w:before="100" w:beforeAutospacing="1" w:after="100" w:afterAutospacing="1"/>
        <w:jc w:val="both"/>
      </w:pPr>
      <w:r w:rsidRPr="007A78EB">
        <w:t xml:space="preserve">3. Обнародовать настоящее постановление на информационном стенде администрации </w:t>
      </w:r>
      <w:r>
        <w:t>Эльтаркачского</w:t>
      </w:r>
      <w:r w:rsidRPr="007A78EB">
        <w:t xml:space="preserve"> сельского поселения</w:t>
      </w:r>
    </w:p>
    <w:p w:rsidR="001B3C07" w:rsidRPr="007A78EB" w:rsidRDefault="001B3C07" w:rsidP="001B3C07">
      <w:pPr>
        <w:spacing w:before="100" w:beforeAutospacing="1" w:after="100" w:afterAutospacing="1"/>
        <w:jc w:val="both"/>
      </w:pPr>
      <w:r w:rsidRPr="007A78EB">
        <w:t>4. Настоящее</w:t>
      </w:r>
      <w:r>
        <w:t xml:space="preserve"> постановление </w:t>
      </w:r>
      <w:r w:rsidRPr="007A78EB">
        <w:t xml:space="preserve"> вступает в силу с момента обнародования</w:t>
      </w:r>
      <w:r>
        <w:t>.</w:t>
      </w:r>
    </w:p>
    <w:p w:rsidR="001B3C07" w:rsidRPr="007A78EB" w:rsidRDefault="001B3C07" w:rsidP="001B3C07">
      <w:pPr>
        <w:spacing w:before="100" w:beforeAutospacing="1" w:after="100" w:afterAutospacing="1"/>
        <w:jc w:val="both"/>
      </w:pPr>
      <w:r w:rsidRPr="007A78EB">
        <w:t xml:space="preserve">5. Контроль за выполнением постановления возложить на начальника финансово-экономического отдела администрации </w:t>
      </w:r>
      <w:r>
        <w:t>Эльтаркачского</w:t>
      </w:r>
      <w:r w:rsidRPr="007A78EB">
        <w:t xml:space="preserve"> сельского поселения.</w:t>
      </w:r>
    </w:p>
    <w:p w:rsidR="001B3C07" w:rsidRPr="007A78EB" w:rsidRDefault="001B3C07" w:rsidP="001B3C07">
      <w:pPr>
        <w:spacing w:before="100" w:beforeAutospacing="1" w:after="100" w:afterAutospacing="1"/>
        <w:jc w:val="both"/>
      </w:pPr>
    </w:p>
    <w:p w:rsidR="001B3C07" w:rsidRPr="007A78EB" w:rsidRDefault="001B3C07" w:rsidP="001B3C07">
      <w:pPr>
        <w:spacing w:before="100" w:beforeAutospacing="1" w:after="100" w:afterAutospacing="1"/>
        <w:jc w:val="both"/>
      </w:pPr>
    </w:p>
    <w:p w:rsidR="001B3C07" w:rsidRPr="007A78EB" w:rsidRDefault="001B3C07" w:rsidP="001B3C07">
      <w:pPr>
        <w:spacing w:before="100" w:beforeAutospacing="1" w:after="100" w:afterAutospacing="1"/>
        <w:jc w:val="both"/>
      </w:pPr>
    </w:p>
    <w:p w:rsidR="001B3C07" w:rsidRPr="007A78EB" w:rsidRDefault="001B3C07" w:rsidP="001B3C07">
      <w:r w:rsidRPr="007A78EB">
        <w:t>Глава  администрации</w:t>
      </w:r>
    </w:p>
    <w:p w:rsidR="001B3C07" w:rsidRPr="007A78EB" w:rsidRDefault="001B3C07" w:rsidP="001B3C07">
      <w:r>
        <w:t>Эльтаркачского</w:t>
      </w:r>
      <w:r w:rsidRPr="007A78EB">
        <w:t xml:space="preserve"> сельского поселения                            </w:t>
      </w:r>
      <w:r>
        <w:t xml:space="preserve">                               Б.А. Айбазов</w:t>
      </w:r>
    </w:p>
    <w:p w:rsidR="001B3C07" w:rsidRDefault="001B3C07" w:rsidP="001B3C07">
      <w:pPr>
        <w:spacing w:before="100" w:beforeAutospacing="1" w:after="100" w:afterAutospacing="1"/>
      </w:pPr>
    </w:p>
    <w:p w:rsidR="001B3C07" w:rsidRPr="007A78EB" w:rsidRDefault="001B3C07" w:rsidP="001B3C07">
      <w:pPr>
        <w:spacing w:before="100" w:beforeAutospacing="1" w:after="100" w:afterAutospacing="1"/>
      </w:pPr>
    </w:p>
    <w:p w:rsidR="001B3C07" w:rsidRPr="007A78EB" w:rsidRDefault="001B3C07" w:rsidP="001B3C07">
      <w:pPr>
        <w:spacing w:before="100" w:beforeAutospacing="1"/>
      </w:pPr>
      <w:r w:rsidRPr="007A78EB">
        <w:t xml:space="preserve">                                                                                                                         ПРИЛОЖЕНИЕ</w:t>
      </w:r>
    </w:p>
    <w:p w:rsidR="001B3C07" w:rsidRPr="007A78EB" w:rsidRDefault="001B3C07" w:rsidP="001B3C07">
      <w:pPr>
        <w:spacing w:before="100" w:beforeAutospacing="1"/>
        <w:jc w:val="right"/>
      </w:pPr>
      <w:r w:rsidRPr="007A78EB">
        <w:t xml:space="preserve">к Постановлению администрации </w:t>
      </w:r>
    </w:p>
    <w:p w:rsidR="001B3C07" w:rsidRPr="007A78EB" w:rsidRDefault="001B3C07" w:rsidP="001B3C07">
      <w:pPr>
        <w:spacing w:before="100" w:beforeAutospacing="1"/>
        <w:jc w:val="right"/>
      </w:pPr>
      <w:r>
        <w:t>Эльтаркачского</w:t>
      </w:r>
      <w:r w:rsidRPr="007A78EB">
        <w:t xml:space="preserve"> сельского поселения</w:t>
      </w:r>
    </w:p>
    <w:p w:rsidR="001B3C07" w:rsidRPr="007A78EB" w:rsidRDefault="001B3C07" w:rsidP="001B3C07">
      <w:pPr>
        <w:spacing w:before="100" w:beforeAutospacing="1"/>
        <w:jc w:val="right"/>
      </w:pPr>
      <w:r w:rsidRPr="007A78EB">
        <w:t>Усть-Джегутинского  муниципального района</w:t>
      </w:r>
    </w:p>
    <w:p w:rsidR="001B3C07" w:rsidRPr="007A78EB" w:rsidRDefault="001B3C07" w:rsidP="001B3C07">
      <w:pPr>
        <w:spacing w:before="100" w:beforeAutospacing="1"/>
        <w:jc w:val="right"/>
      </w:pPr>
      <w:r w:rsidRPr="007A78EB">
        <w:t>от </w:t>
      </w:r>
      <w:r>
        <w:t>31.07.2015  №38</w:t>
      </w:r>
    </w:p>
    <w:p w:rsidR="001B3C07" w:rsidRPr="007A78EB" w:rsidRDefault="001B3C07" w:rsidP="001B3C07">
      <w:pPr>
        <w:spacing w:before="100" w:beforeAutospacing="1" w:after="100" w:afterAutospacing="1"/>
        <w:jc w:val="right"/>
      </w:pPr>
      <w:r w:rsidRPr="007A78EB">
        <w:t> </w:t>
      </w:r>
    </w:p>
    <w:p w:rsidR="001B3C07" w:rsidRPr="007A78EB" w:rsidRDefault="001B3C07" w:rsidP="001B3C07">
      <w:pPr>
        <w:spacing w:before="100" w:beforeAutospacing="1" w:after="100" w:afterAutospacing="1"/>
        <w:jc w:val="center"/>
      </w:pPr>
      <w:r w:rsidRPr="007A78EB">
        <w:t>МУНИЦИПАЛЬНАЯ ПРОГРАММА</w:t>
      </w:r>
    </w:p>
    <w:p w:rsidR="001B3C07" w:rsidRPr="007A78EB" w:rsidRDefault="001B3C07" w:rsidP="001B3C07">
      <w:pPr>
        <w:spacing w:before="100" w:beforeAutospacing="1" w:after="100" w:afterAutospacing="1"/>
        <w:jc w:val="center"/>
      </w:pPr>
      <w:r w:rsidRPr="007A78EB">
        <w:t xml:space="preserve">«Устойчивое развитие территорий </w:t>
      </w:r>
      <w:r>
        <w:t>Эльтаркачского</w:t>
      </w:r>
      <w:r w:rsidRPr="007A78EB">
        <w:t xml:space="preserve"> сельского поселения на 2015год»</w:t>
      </w:r>
    </w:p>
    <w:p w:rsidR="001B3C07" w:rsidRPr="007A78EB" w:rsidRDefault="001B3C07" w:rsidP="001B3C07">
      <w:pPr>
        <w:spacing w:before="100" w:beforeAutospacing="1" w:after="100" w:afterAutospacing="1"/>
        <w:jc w:val="center"/>
      </w:pPr>
      <w:r w:rsidRPr="007A78EB">
        <w:t>(далее – Программа) </w:t>
      </w:r>
    </w:p>
    <w:p w:rsidR="001B3C07" w:rsidRPr="007A78EB" w:rsidRDefault="001B3C07" w:rsidP="001B3C07">
      <w:pPr>
        <w:spacing w:before="100" w:beforeAutospacing="1" w:after="100" w:afterAutospacing="1"/>
        <w:jc w:val="center"/>
      </w:pPr>
      <w:r w:rsidRPr="007A78EB">
        <w:rPr>
          <w:b/>
          <w:bCs/>
        </w:rPr>
        <w:t>1.Паспорт программы</w:t>
      </w:r>
      <w:r w:rsidRPr="007A78EB">
        <w:t> </w:t>
      </w:r>
    </w:p>
    <w:tbl>
      <w:tblPr>
        <w:tblW w:w="10635" w:type="dxa"/>
        <w:tblCellSpacing w:w="0" w:type="dxa"/>
        <w:tblInd w:w="-11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120"/>
        <w:gridCol w:w="7515"/>
      </w:tblGrid>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Наименование     программы    </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 xml:space="preserve">Муниципальная  программа «Устойчивое развитие территорий </w:t>
            </w:r>
            <w:r>
              <w:t>Эльтаркачского</w:t>
            </w:r>
            <w:r w:rsidRPr="007A78EB">
              <w:t>сельского поселения на 2015 год»</w:t>
            </w:r>
          </w:p>
        </w:tc>
      </w:tr>
      <w:tr w:rsidR="001B3C07" w:rsidRPr="007A78EB" w:rsidTr="002F0D84">
        <w:trPr>
          <w:trHeight w:val="1029"/>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Реквизиты     нормативного   правового   акта   о     разработке программы           </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Постановление Правительства Российской Федерации от 15.07.2013 года №598 «Устойчивое развитие сельских территорий на 2014-2017 годы и на период до 2020 года»</w:t>
            </w:r>
          </w:p>
          <w:p w:rsidR="001B3C07" w:rsidRPr="007A78EB" w:rsidRDefault="001B3C07" w:rsidP="002F0D84">
            <w:pPr>
              <w:spacing w:before="100" w:beforeAutospacing="1" w:after="100" w:afterAutospacing="1"/>
            </w:pPr>
            <w:r w:rsidRPr="007A78EB">
              <w:t>Постановление Правительства КЧР от 31.10.2013г.№358 «</w:t>
            </w:r>
            <w:r w:rsidRPr="007A78EB">
              <w:rPr>
                <w:rFonts w:eastAsia="Calibri"/>
                <w:lang w:eastAsia="en-US"/>
              </w:rPr>
              <w:t xml:space="preserve">"О </w:t>
            </w:r>
            <w:r>
              <w:rPr>
                <w:rFonts w:eastAsia="Calibri"/>
                <w:lang w:eastAsia="en-US"/>
              </w:rPr>
              <w:t>государственной программе «Развитие сельского хозяйства Карачаево-Черкесской Республики до 2020года»</w:t>
            </w:r>
          </w:p>
        </w:tc>
      </w:tr>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Заказчик программы        </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 xml:space="preserve">Администрация </w:t>
            </w:r>
            <w:r>
              <w:t>Эльтаркачского</w:t>
            </w:r>
            <w:r w:rsidRPr="007A78EB">
              <w:t>сельского поселения</w:t>
            </w:r>
          </w:p>
        </w:tc>
      </w:tr>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Основные  разработчики Программы  </w:t>
            </w:r>
          </w:p>
          <w:p w:rsidR="001B3C07" w:rsidRPr="007A78EB" w:rsidRDefault="001B3C07" w:rsidP="002F0D84">
            <w:pPr>
              <w:spacing w:before="100" w:beforeAutospacing="1" w:after="100" w:afterAutospacing="1"/>
            </w:pPr>
            <w:r w:rsidRPr="007A78EB">
              <w:t> </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 xml:space="preserve">Администрация </w:t>
            </w:r>
            <w:r>
              <w:t>Эльтаркачского</w:t>
            </w:r>
            <w:r w:rsidRPr="007A78EB">
              <w:t>сельского поселения</w:t>
            </w:r>
          </w:p>
        </w:tc>
      </w:tr>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Цели и задачи Программы  </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rPr>
                <w:b/>
                <w:bCs/>
                <w:u w:val="single"/>
              </w:rPr>
              <w:t>Основные цели Программы:</w:t>
            </w:r>
          </w:p>
          <w:p w:rsidR="001B3C07" w:rsidRPr="007A78EB" w:rsidRDefault="001B3C07" w:rsidP="002F0D84">
            <w:pPr>
              <w:spacing w:before="100" w:beforeAutospacing="1" w:after="100" w:afterAutospacing="1"/>
            </w:pPr>
            <w:r w:rsidRPr="007A78EB">
              <w:t>- создание комфортных условий жизнедеятельности в сельской местности;</w:t>
            </w:r>
          </w:p>
          <w:p w:rsidR="001B3C07" w:rsidRPr="007A78EB" w:rsidRDefault="001B3C07" w:rsidP="002F0D84">
            <w:pPr>
              <w:spacing w:before="100" w:beforeAutospacing="1" w:after="100" w:afterAutospacing="1"/>
            </w:pPr>
            <w:r w:rsidRPr="007A78EB">
              <w:t>- активизация участия граждан, проживающих в сельской местности, в решении вопросов местного значения;</w:t>
            </w:r>
          </w:p>
          <w:p w:rsidR="001B3C07" w:rsidRPr="007A78EB" w:rsidRDefault="001B3C07" w:rsidP="002F0D84">
            <w:pPr>
              <w:spacing w:before="100" w:beforeAutospacing="1" w:after="100" w:afterAutospacing="1"/>
            </w:pPr>
            <w:r w:rsidRPr="007A78EB">
              <w:t>- формирование позитивного отношения к сельской местности и сельскому образу жизни.</w:t>
            </w:r>
          </w:p>
          <w:p w:rsidR="001B3C07" w:rsidRPr="007A78EB" w:rsidRDefault="001B3C07" w:rsidP="002F0D84">
            <w:pPr>
              <w:spacing w:before="100" w:beforeAutospacing="1" w:after="100" w:afterAutospacing="1"/>
            </w:pPr>
            <w:r w:rsidRPr="007A78EB">
              <w:rPr>
                <w:b/>
                <w:bCs/>
                <w:u w:val="single"/>
              </w:rPr>
              <w:t>Основными задачами Программы являются</w:t>
            </w:r>
            <w:r w:rsidRPr="007A78EB">
              <w:rPr>
                <w:u w:val="single"/>
              </w:rPr>
              <w:t>:</w:t>
            </w:r>
          </w:p>
          <w:p w:rsidR="001B3C07" w:rsidRPr="007A78EB" w:rsidRDefault="001B3C07" w:rsidP="002F0D84">
            <w:pPr>
              <w:spacing w:before="100" w:beforeAutospacing="1" w:after="100" w:afterAutospacing="1"/>
            </w:pPr>
            <w:r w:rsidRPr="007A78EB">
              <w:t xml:space="preserve">- повышение уровня комплексного обустройства населенных пунктов, расположенных в сельской местности, объектами социальной и </w:t>
            </w:r>
            <w:r w:rsidRPr="007A78EB">
              <w:lastRenderedPageBreak/>
              <w:t>инженерной инфраструктуры;</w:t>
            </w:r>
          </w:p>
          <w:p w:rsidR="001B3C07" w:rsidRPr="007A78EB" w:rsidRDefault="001B3C07" w:rsidP="002F0D84">
            <w:pPr>
              <w:spacing w:before="100" w:beforeAutospacing="1" w:after="100" w:afterAutospacing="1"/>
            </w:pPr>
          </w:p>
        </w:tc>
      </w:tr>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lastRenderedPageBreak/>
              <w:t>Срок  реализации  Программы</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2015 год</w:t>
            </w:r>
          </w:p>
        </w:tc>
      </w:tr>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Исполнители основных    мероприятий </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 xml:space="preserve">Администрация </w:t>
            </w:r>
            <w:r>
              <w:t>Эльтаркачского</w:t>
            </w:r>
            <w:r w:rsidRPr="007A78EB">
              <w:t>сельского поселения</w:t>
            </w:r>
          </w:p>
        </w:tc>
      </w:tr>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Объемы финансирования Программы (с расшифровкой по годам и источникам финансирования и исполнителям программных мероприятий) </w:t>
            </w:r>
          </w:p>
        </w:tc>
        <w:tc>
          <w:tcPr>
            <w:tcW w:w="7513"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Всего-</w:t>
            </w:r>
            <w:r w:rsidRPr="00C1353E">
              <w:t>2623,0 </w:t>
            </w:r>
            <w:r w:rsidRPr="007A78EB">
              <w:t xml:space="preserve">тыс. руб., </w:t>
            </w:r>
          </w:p>
          <w:p w:rsidR="001B3C07" w:rsidRPr="007A78EB" w:rsidRDefault="001B3C07" w:rsidP="002F0D84">
            <w:pPr>
              <w:spacing w:before="100" w:beforeAutospacing="1" w:after="100" w:afterAutospacing="1"/>
            </w:pPr>
            <w:r w:rsidRPr="007A78EB">
              <w:t>В том числе:</w:t>
            </w:r>
          </w:p>
          <w:p w:rsidR="001B3C07" w:rsidRPr="007A78EB" w:rsidRDefault="001B3C07" w:rsidP="002F0D84">
            <w:pPr>
              <w:spacing w:before="100" w:beforeAutospacing="1" w:after="100" w:afterAutospacing="1"/>
            </w:pPr>
            <w:r w:rsidRPr="007A78EB">
              <w:t>Федеральный</w:t>
            </w:r>
            <w:r>
              <w:t xml:space="preserve"> бюджет</w:t>
            </w:r>
            <w:r w:rsidRPr="007A78EB">
              <w:t>-</w:t>
            </w:r>
            <w:r>
              <w:t>2285,3</w:t>
            </w:r>
            <w:r w:rsidRPr="007A78EB">
              <w:t xml:space="preserve"> тыс. руб.,</w:t>
            </w:r>
          </w:p>
          <w:p w:rsidR="001B3C07" w:rsidRPr="007A78EB" w:rsidRDefault="001B3C07" w:rsidP="002F0D84">
            <w:pPr>
              <w:spacing w:before="100" w:beforeAutospacing="1" w:after="100" w:afterAutospacing="1"/>
            </w:pPr>
            <w:r w:rsidRPr="007A78EB">
              <w:t>Республиканский</w:t>
            </w:r>
            <w:r>
              <w:t xml:space="preserve"> бюджет</w:t>
            </w:r>
            <w:r w:rsidRPr="007A78EB">
              <w:t>-</w:t>
            </w:r>
            <w:r>
              <w:t>980,2</w:t>
            </w:r>
            <w:r w:rsidRPr="007A78EB">
              <w:t xml:space="preserve"> тыс.руб.,</w:t>
            </w:r>
          </w:p>
          <w:p w:rsidR="001B3C07" w:rsidRPr="007A78EB" w:rsidRDefault="001B3C07" w:rsidP="002F0D84">
            <w:pPr>
              <w:spacing w:before="100" w:beforeAutospacing="1" w:after="100" w:afterAutospacing="1"/>
            </w:pPr>
            <w:r>
              <w:t xml:space="preserve">Бюджет поселения </w:t>
            </w:r>
            <w:r w:rsidRPr="007A78EB">
              <w:t xml:space="preserve"> -</w:t>
            </w:r>
            <w:r>
              <w:t>55,5</w:t>
            </w:r>
            <w:r w:rsidRPr="007A78EB">
              <w:t xml:space="preserve"> тыс. руб., </w:t>
            </w:r>
          </w:p>
        </w:tc>
      </w:tr>
      <w:tr w:rsidR="001B3C07" w:rsidRPr="007A78EB" w:rsidTr="002F0D84">
        <w:trPr>
          <w:trHeight w:val="251"/>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1B3C07" w:rsidRPr="007A78EB" w:rsidRDefault="001B3C07" w:rsidP="002F0D84">
            <w:pPr>
              <w:spacing w:before="100" w:beforeAutospacing="1" w:after="100" w:afterAutospacing="1"/>
            </w:pPr>
            <w:r w:rsidRPr="007A78EB">
              <w:t>Важнейшие целевые индикаторы. Ожидаемые конечные результаты реализации программы, выраженные в количественно измеримых показателях                     </w:t>
            </w:r>
          </w:p>
        </w:tc>
        <w:tc>
          <w:tcPr>
            <w:tcW w:w="7513" w:type="dxa"/>
            <w:tcBorders>
              <w:top w:val="outset" w:sz="6" w:space="0" w:color="auto"/>
              <w:left w:val="outset" w:sz="6" w:space="0" w:color="auto"/>
              <w:bottom w:val="outset" w:sz="6" w:space="0" w:color="auto"/>
              <w:right w:val="outset" w:sz="6" w:space="0" w:color="auto"/>
            </w:tcBorders>
            <w:hideMark/>
          </w:tcPr>
          <w:p w:rsidR="001B3C07" w:rsidRDefault="001B3C07" w:rsidP="002F0D84">
            <w:pPr>
              <w:spacing w:before="100" w:beforeAutospacing="1"/>
            </w:pPr>
            <w:r w:rsidRPr="007A78EB">
              <w:t>ввод в действие локальных водопроводных сетей ;</w:t>
            </w:r>
          </w:p>
          <w:p w:rsidR="001B3C07" w:rsidRPr="007A78EB" w:rsidRDefault="001B3C07" w:rsidP="002F0D84">
            <w:pPr>
              <w:spacing w:before="100" w:beforeAutospacing="1"/>
            </w:pPr>
            <w:r w:rsidRPr="007A78EB">
              <w:t xml:space="preserve">ввод в действие </w:t>
            </w:r>
            <w:r>
              <w:t>газопроводных</w:t>
            </w:r>
            <w:r w:rsidRPr="007A78EB">
              <w:t xml:space="preserve"> сетей ;</w:t>
            </w:r>
          </w:p>
          <w:p w:rsidR="001B3C07" w:rsidRPr="007A78EB" w:rsidRDefault="001B3C07" w:rsidP="002F0D84">
            <w:pPr>
              <w:spacing w:before="100" w:beforeAutospacing="1"/>
            </w:pPr>
            <w:r>
              <w:t>развитие сети плоскостных спортивных сооружений в сельской местности;</w:t>
            </w:r>
          </w:p>
          <w:p w:rsidR="001B3C07" w:rsidRDefault="001B3C07" w:rsidP="002F0D84">
            <w:pPr>
              <w:spacing w:before="100" w:beforeAutospacing="1" w:after="100" w:afterAutospacing="1"/>
            </w:pPr>
            <w:r w:rsidRPr="007A78EB">
              <w:t>частичный ремонт дорог;</w:t>
            </w:r>
          </w:p>
          <w:p w:rsidR="001B3C07" w:rsidRDefault="001B3C07" w:rsidP="002F0D84">
            <w:pPr>
              <w:spacing w:before="100" w:beforeAutospacing="1" w:after="100" w:afterAutospacing="1"/>
            </w:pPr>
            <w:r>
              <w:t>ремонт   сельской библиотеки;</w:t>
            </w:r>
          </w:p>
          <w:p w:rsidR="001B3C07" w:rsidRPr="007A78EB" w:rsidRDefault="001B3C07" w:rsidP="002F0D84">
            <w:pPr>
              <w:spacing w:before="100" w:beforeAutospacing="1" w:after="100" w:afterAutospacing="1"/>
            </w:pPr>
            <w:r>
              <w:t>ремонт  сельского дома культуры;</w:t>
            </w:r>
          </w:p>
        </w:tc>
      </w:tr>
    </w:tbl>
    <w:p w:rsidR="001B3C07" w:rsidRPr="007A78EB" w:rsidRDefault="001B3C07" w:rsidP="001B3C07">
      <w:pPr>
        <w:spacing w:before="100" w:beforeAutospacing="1" w:after="100" w:afterAutospacing="1"/>
        <w:jc w:val="center"/>
      </w:pPr>
      <w:r w:rsidRPr="007A78EB">
        <w:t> </w:t>
      </w:r>
    </w:p>
    <w:p w:rsidR="001B3C07" w:rsidRPr="007A78EB" w:rsidRDefault="001B3C07" w:rsidP="001B3C07">
      <w:pPr>
        <w:spacing w:before="100" w:beforeAutospacing="1" w:after="100" w:afterAutospacing="1"/>
        <w:jc w:val="center"/>
        <w:rPr>
          <w:b/>
          <w:bCs/>
        </w:rPr>
      </w:pPr>
    </w:p>
    <w:p w:rsidR="001B3C07" w:rsidRPr="007A78EB" w:rsidRDefault="001B3C07" w:rsidP="001B3C07">
      <w:pPr>
        <w:spacing w:before="100" w:beforeAutospacing="1" w:after="100" w:afterAutospacing="1"/>
        <w:jc w:val="center"/>
        <w:rPr>
          <w:b/>
          <w:bCs/>
        </w:rPr>
      </w:pPr>
    </w:p>
    <w:p w:rsidR="001B3C07" w:rsidRPr="007A78EB" w:rsidRDefault="001B3C07" w:rsidP="001B3C07">
      <w:pPr>
        <w:spacing w:before="100" w:beforeAutospacing="1" w:after="100" w:afterAutospacing="1"/>
        <w:jc w:val="center"/>
      </w:pPr>
      <w:r w:rsidRPr="007A78EB">
        <w:rPr>
          <w:b/>
          <w:bCs/>
        </w:rPr>
        <w:t>II. Общие положения</w:t>
      </w:r>
    </w:p>
    <w:p w:rsidR="001B3C07" w:rsidRPr="007A78EB" w:rsidRDefault="001B3C07" w:rsidP="0089509D">
      <w:pPr>
        <w:numPr>
          <w:ilvl w:val="0"/>
          <w:numId w:val="1"/>
        </w:numPr>
        <w:spacing w:before="100" w:beforeAutospacing="1" w:after="100" w:afterAutospacing="1" w:line="276" w:lineRule="auto"/>
        <w:jc w:val="center"/>
        <w:rPr>
          <w:b/>
        </w:rPr>
      </w:pPr>
      <w:r w:rsidRPr="007A78EB">
        <w:rPr>
          <w:b/>
        </w:rPr>
        <w:t xml:space="preserve">Анализ проблем, препятствующих устойчивому развитию территорий </w:t>
      </w:r>
      <w:r>
        <w:rPr>
          <w:b/>
        </w:rPr>
        <w:t xml:space="preserve">Эльтаркачского </w:t>
      </w:r>
      <w:r w:rsidRPr="007A78EB">
        <w:rPr>
          <w:b/>
        </w:rPr>
        <w:t xml:space="preserve"> сельского поселения Усть-Джегутинского  муниципального района</w:t>
      </w:r>
    </w:p>
    <w:p w:rsidR="001B3C07" w:rsidRPr="007A78EB" w:rsidRDefault="001B3C07" w:rsidP="001B3C07">
      <w:pPr>
        <w:spacing w:before="100" w:beforeAutospacing="1" w:after="100" w:afterAutospacing="1"/>
        <w:jc w:val="both"/>
      </w:pPr>
      <w:r w:rsidRPr="007A78EB">
        <w:t>      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законе  № 264-ФЗ «О развитии сельского хозяйства».</w:t>
      </w:r>
    </w:p>
    <w:p w:rsidR="001B3C07" w:rsidRPr="007A78EB" w:rsidRDefault="001B3C07" w:rsidP="001B3C07">
      <w:pPr>
        <w:spacing w:before="100" w:beforeAutospacing="1" w:after="100" w:afterAutospacing="1"/>
        <w:jc w:val="both"/>
      </w:pPr>
      <w:r w:rsidRPr="007A78EB">
        <w:lastRenderedPageBreak/>
        <w:t xml:space="preserve">       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трудоресурсного потенциала села.</w:t>
      </w:r>
    </w:p>
    <w:p w:rsidR="001B3C07" w:rsidRPr="007A78EB" w:rsidRDefault="001B3C07" w:rsidP="001B3C07">
      <w:pPr>
        <w:spacing w:before="100" w:beforeAutospacing="1" w:after="100" w:afterAutospacing="1"/>
        <w:jc w:val="both"/>
      </w:pPr>
    </w:p>
    <w:p w:rsidR="001B3C07" w:rsidRPr="007A78EB" w:rsidRDefault="001B3C07" w:rsidP="001B3C07">
      <w:pPr>
        <w:spacing w:before="100" w:beforeAutospacing="1" w:after="100" w:afterAutospacing="1"/>
        <w:jc w:val="center"/>
        <w:rPr>
          <w:b/>
        </w:rPr>
      </w:pPr>
      <w:r w:rsidRPr="007A78EB">
        <w:rPr>
          <w:b/>
        </w:rPr>
        <w:t>2. Обоснование необходимости решения проблемы</w:t>
      </w:r>
    </w:p>
    <w:p w:rsidR="001B3C07" w:rsidRPr="007A78EB" w:rsidRDefault="001B3C07" w:rsidP="001B3C07">
      <w:pPr>
        <w:spacing w:before="100" w:beforeAutospacing="1" w:after="100" w:afterAutospacing="1"/>
        <w:jc w:val="center"/>
        <w:rPr>
          <w:b/>
        </w:rPr>
      </w:pPr>
      <w:r w:rsidRPr="007A78EB">
        <w:rPr>
          <w:b/>
        </w:rPr>
        <w:t>в рамках программы.</w:t>
      </w:r>
    </w:p>
    <w:p w:rsidR="001B3C07" w:rsidRPr="007A78EB" w:rsidRDefault="001B3C07" w:rsidP="001B3C07">
      <w:pPr>
        <w:spacing w:before="100" w:beforeAutospacing="1" w:after="100" w:afterAutospacing="1"/>
        <w:jc w:val="both"/>
      </w:pPr>
      <w:r w:rsidRPr="007A78EB">
        <w:t xml:space="preserve">   Замедление экономического роста в сельском хозяйстве, отсутствие условий для альтернативной занятости на селе, сложившийся низкий уровень социальной и инженерной инфраструктуры обусловили обострение социальных проблем села.</w:t>
      </w:r>
    </w:p>
    <w:p w:rsidR="001B3C07" w:rsidRPr="007A78EB" w:rsidRDefault="001B3C07" w:rsidP="001B3C07">
      <w:pPr>
        <w:spacing w:before="100" w:beforeAutospacing="1" w:after="100" w:afterAutospacing="1"/>
        <w:jc w:val="both"/>
      </w:pPr>
      <w:r w:rsidRPr="007A78EB">
        <w:t xml:space="preserve">   В результате изменений в организационно-экономическом механизме развития социальной сферы и инженерной инфраструктуры села произошло значительное отставание села от города по уровню и условиям жизнедеятельности.</w:t>
      </w:r>
    </w:p>
    <w:p w:rsidR="001B3C07" w:rsidRPr="007A78EB" w:rsidRDefault="001B3C07" w:rsidP="001B3C07">
      <w:pPr>
        <w:spacing w:before="100" w:beforeAutospacing="1" w:after="100" w:afterAutospacing="1"/>
        <w:jc w:val="both"/>
      </w:pPr>
      <w:r w:rsidRPr="007A78EB">
        <w:t xml:space="preserve">   Нестабильность финансово-экономического положения хозяйствующих в сельской местности субъектов, в том числе и агропромышленного комплекса, привела к интенсивному развитию отрицательных демографических процессов на селе, снижению мотивации труда и сокращению профессионального кадрового обеспечения.</w:t>
      </w:r>
    </w:p>
    <w:p w:rsidR="001B3C07" w:rsidRPr="007A78EB" w:rsidRDefault="001B3C07" w:rsidP="001B3C07">
      <w:pPr>
        <w:spacing w:before="100" w:beforeAutospacing="1" w:after="100" w:afterAutospacing="1"/>
        <w:jc w:val="both"/>
      </w:pPr>
      <w:r w:rsidRPr="007A78EB">
        <w:t>Занятость сельского населения остается одной из наиболее острых проблем рынка труда.</w:t>
      </w:r>
    </w:p>
    <w:p w:rsidR="001B3C07" w:rsidRPr="007A78EB" w:rsidRDefault="001B3C07" w:rsidP="001B3C07">
      <w:pPr>
        <w:spacing w:before="100" w:beforeAutospacing="1" w:after="100" w:afterAutospacing="1"/>
        <w:jc w:val="both"/>
      </w:pPr>
      <w:r w:rsidRPr="007A78EB">
        <w:t xml:space="preserve">   В силу малого количества рабочих мест вблизи места проживания, низкой заработной платы, составляющей основную часть доходов населения, большая часть незанятых селян вынуждена либо искать более высокооплачиваемую работу за пределами территории проживания, либо получать социальные выплаты, включая пособие по безработице, и вести личное подсобное хозяйство.</w:t>
      </w:r>
    </w:p>
    <w:p w:rsidR="001B3C07" w:rsidRPr="007A78EB" w:rsidRDefault="001B3C07" w:rsidP="001B3C07">
      <w:pPr>
        <w:spacing w:before="100" w:beforeAutospacing="1" w:after="100" w:afterAutospacing="1"/>
        <w:jc w:val="both"/>
      </w:pPr>
      <w:r w:rsidRPr="007A78EB">
        <w:t xml:space="preserve">    Наиболее острой остается проблема с занятостью населения в сельских населенных пунктах, в которых отсутствует реальный работодатель. Таким образом, в настоящее время часть сельских населенных пунктов на своей территории не имеют финансово устойчивых предприятий, способных обеспечить работой селян.</w:t>
      </w:r>
    </w:p>
    <w:p w:rsidR="001B3C07" w:rsidRPr="007A78EB" w:rsidRDefault="001B3C07" w:rsidP="001B3C07">
      <w:pPr>
        <w:spacing w:before="100" w:beforeAutospacing="1" w:after="100" w:afterAutospacing="1"/>
        <w:jc w:val="both"/>
      </w:pPr>
      <w:r w:rsidRPr="007A78EB">
        <w:t>Кроме того, на сегодняшний момент остается актуальной проблема недостатка квалифицированной рабочей силы на селе.</w:t>
      </w:r>
    </w:p>
    <w:p w:rsidR="001B3C07" w:rsidRPr="007A78EB" w:rsidRDefault="001B3C07" w:rsidP="001B3C07">
      <w:pPr>
        <w:spacing w:before="100" w:beforeAutospacing="1" w:after="100" w:afterAutospacing="1"/>
        <w:jc w:val="both"/>
      </w:pPr>
      <w:r w:rsidRPr="007A78EB">
        <w:t xml:space="preserve">   Предпринятые меры по стимулированию развития экономики и социальной сферы поселения, реализация целевых программ, направленных на обеспечение жителей поселения качественными и доступными услугами, развитие инфраструктуры и повышение предпринимательской активности, позволили обеспечить устойчивую положительную динамику среднедушевых денежных  доходов населения сельских территорий.</w:t>
      </w:r>
    </w:p>
    <w:p w:rsidR="001B3C07" w:rsidRPr="007A78EB" w:rsidRDefault="001B3C07" w:rsidP="001B3C07">
      <w:pPr>
        <w:spacing w:before="100" w:beforeAutospacing="1" w:after="100" w:afterAutospacing="1"/>
        <w:jc w:val="both"/>
      </w:pPr>
      <w:r w:rsidRPr="007A78EB">
        <w:lastRenderedPageBreak/>
        <w:t xml:space="preserve">  Объемы сельскохозяйственного производства не обеспечивают достаточного уровня финансовой устойчивости сельхозтоваропроизводителей.</w:t>
      </w:r>
    </w:p>
    <w:p w:rsidR="001B3C07" w:rsidRPr="007A78EB" w:rsidRDefault="001B3C07" w:rsidP="001B3C07">
      <w:pPr>
        <w:spacing w:before="100" w:beforeAutospacing="1" w:after="100" w:afterAutospacing="1"/>
        <w:jc w:val="both"/>
      </w:pPr>
      <w:r w:rsidRPr="007A78EB">
        <w:t xml:space="preserve">   Наметилась тенденция к сокращению дифференциации и общему росту доходов населения поселения.</w:t>
      </w:r>
    </w:p>
    <w:p w:rsidR="001B3C07" w:rsidRPr="007A78EB" w:rsidRDefault="001B3C07" w:rsidP="001B3C07">
      <w:pPr>
        <w:spacing w:before="100" w:beforeAutospacing="1" w:after="100" w:afterAutospacing="1"/>
        <w:jc w:val="both"/>
      </w:pPr>
      <w:r w:rsidRPr="007A78EB">
        <w:t xml:space="preserve">  Естественным следствием данных процессов являются более низкие показатели товарооборота, общественного питания и платных услуг в сравнении со среднегородским уровнем.</w:t>
      </w:r>
    </w:p>
    <w:p w:rsidR="001B3C07" w:rsidRPr="007A78EB" w:rsidRDefault="001B3C07" w:rsidP="001B3C07">
      <w:pPr>
        <w:spacing w:before="100" w:beforeAutospacing="1" w:after="100" w:afterAutospacing="1"/>
        <w:jc w:val="both"/>
      </w:pPr>
      <w:r w:rsidRPr="007A78EB">
        <w:t xml:space="preserve">    Одним из важнейших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1B3C07" w:rsidRPr="007A78EB" w:rsidRDefault="001B3C07" w:rsidP="001B3C07">
      <w:pPr>
        <w:spacing w:before="100" w:beforeAutospacing="1" w:after="100" w:afterAutospacing="1"/>
        <w:jc w:val="both"/>
      </w:pPr>
      <w:r w:rsidRPr="007A78EB">
        <w:t>Схемы территориального планирования находится  в стадии разработки.</w:t>
      </w:r>
    </w:p>
    <w:p w:rsidR="001B3C07" w:rsidRPr="007A78EB" w:rsidRDefault="001B3C07" w:rsidP="001B3C07">
      <w:pPr>
        <w:spacing w:before="100" w:beforeAutospacing="1" w:after="100" w:afterAutospacing="1"/>
        <w:jc w:val="both"/>
      </w:pPr>
      <w:r w:rsidRPr="007A78EB">
        <w:t xml:space="preserve">      Водоснабжение населения осуществляется из подземных водозаборов. Качество и природно-экологические характеристики подземных вод на территории поселения не одинаковы. Зачастую в подземных водах наблюдается повышенное содержание железа, марганца, отмечается превышение общей жесткости.</w:t>
      </w:r>
    </w:p>
    <w:p w:rsidR="001B3C07" w:rsidRPr="007A78EB" w:rsidRDefault="001B3C07" w:rsidP="001B3C07">
      <w:pPr>
        <w:spacing w:before="100" w:beforeAutospacing="1" w:after="100" w:afterAutospacing="1"/>
        <w:jc w:val="both"/>
      </w:pPr>
      <w:r w:rsidRPr="007A78EB">
        <w:t>На территории поселения функционируют следующие муниципальные образовательные учреждения: МКОУ «СОШ а.</w:t>
      </w:r>
      <w:r>
        <w:t>Эльтаркач</w:t>
      </w:r>
      <w:r w:rsidRPr="007A78EB">
        <w:t>», МКДОУ «Детский сад «</w:t>
      </w:r>
      <w:r>
        <w:t>Джулдузчук</w:t>
      </w:r>
      <w:r w:rsidRPr="007A78EB">
        <w:t>»</w:t>
      </w:r>
    </w:p>
    <w:p w:rsidR="001B3C07" w:rsidRPr="007A78EB" w:rsidRDefault="001B3C07" w:rsidP="001B3C07">
      <w:pPr>
        <w:spacing w:before="100" w:beforeAutospacing="1" w:after="100" w:afterAutospacing="1"/>
        <w:jc w:val="both"/>
      </w:pPr>
      <w:r w:rsidRPr="007A78EB">
        <w:t>Медицинскую помощь в сельской местности оказывают</w:t>
      </w:r>
      <w:r>
        <w:t>Эльтаркачский</w:t>
      </w:r>
      <w:r w:rsidRPr="007A78EB">
        <w:t xml:space="preserve"> ФАП</w:t>
      </w:r>
    </w:p>
    <w:p w:rsidR="001B3C07" w:rsidRPr="007A78EB" w:rsidRDefault="001B3C07" w:rsidP="001B3C07">
      <w:pPr>
        <w:spacing w:before="100" w:beforeAutospacing="1" w:after="100" w:afterAutospacing="1"/>
        <w:jc w:val="both"/>
      </w:pPr>
      <w:r w:rsidRPr="007A78EB">
        <w:t>В настоящее время в поселение действуют СДК и  библиотека.</w:t>
      </w:r>
    </w:p>
    <w:p w:rsidR="001B3C07" w:rsidRPr="007A78EB" w:rsidRDefault="001B3C07" w:rsidP="001B3C07">
      <w:pPr>
        <w:spacing w:before="100" w:beforeAutospacing="1" w:after="100" w:afterAutospacing="1"/>
        <w:jc w:val="both"/>
      </w:pPr>
      <w:r w:rsidRPr="007A78EB">
        <w:t>Сфера культуры поселения нуждается в более интенсивной республиканской поддержке.</w:t>
      </w:r>
    </w:p>
    <w:p w:rsidR="001B3C07" w:rsidRPr="007A78EB" w:rsidRDefault="001B3C07" w:rsidP="001B3C07">
      <w:pPr>
        <w:spacing w:after="200" w:line="276" w:lineRule="auto"/>
        <w:jc w:val="both"/>
        <w:rPr>
          <w:rFonts w:eastAsia="Calibri"/>
          <w:lang w:eastAsia="en-US"/>
        </w:rPr>
      </w:pPr>
    </w:p>
    <w:p w:rsidR="001B3C07" w:rsidRPr="007A78EB" w:rsidRDefault="001B3C07" w:rsidP="001B3C07">
      <w:pPr>
        <w:spacing w:after="200" w:line="276" w:lineRule="auto"/>
        <w:jc w:val="both"/>
        <w:rPr>
          <w:rFonts w:eastAsia="Calibri"/>
          <w:b/>
          <w:lang w:eastAsia="en-US"/>
        </w:rPr>
      </w:pPr>
      <w:r w:rsidRPr="007A78EB">
        <w:rPr>
          <w:rFonts w:eastAsia="Calibri"/>
          <w:b/>
          <w:lang w:eastAsia="en-US"/>
        </w:rPr>
        <w:t xml:space="preserve">Для достижения цели необходимо решение следующих задач: </w:t>
      </w:r>
    </w:p>
    <w:p w:rsidR="001B3C07" w:rsidRPr="007A78EB" w:rsidRDefault="001B3C07" w:rsidP="001B3C07">
      <w:pPr>
        <w:spacing w:after="200" w:line="276" w:lineRule="auto"/>
        <w:jc w:val="both"/>
        <w:rPr>
          <w:rFonts w:eastAsia="Calibri"/>
          <w:lang w:eastAsia="en-US"/>
        </w:rPr>
      </w:pPr>
      <w:r w:rsidRPr="007A78EB">
        <w:rPr>
          <w:rFonts w:eastAsia="Calibri"/>
          <w:lang w:eastAsia="en-US"/>
        </w:rPr>
        <w:t xml:space="preserve">Повышение уровня инженерного обустройства населенных пунктов, расположенных в сельской местности: </w:t>
      </w:r>
    </w:p>
    <w:p w:rsidR="001B3C07" w:rsidRPr="007A78EB" w:rsidRDefault="001B3C07" w:rsidP="0089509D">
      <w:pPr>
        <w:numPr>
          <w:ilvl w:val="0"/>
          <w:numId w:val="2"/>
        </w:numPr>
        <w:spacing w:after="200" w:line="276" w:lineRule="auto"/>
        <w:contextualSpacing/>
        <w:jc w:val="both"/>
        <w:rPr>
          <w:rFonts w:eastAsia="Calibri"/>
          <w:lang w:eastAsia="en-US"/>
        </w:rPr>
      </w:pPr>
      <w:r>
        <w:rPr>
          <w:rFonts w:eastAsia="Calibri"/>
          <w:lang w:eastAsia="en-US"/>
        </w:rPr>
        <w:t xml:space="preserve"> Водоснабжение -50%</w:t>
      </w:r>
    </w:p>
    <w:p w:rsidR="001B3C07" w:rsidRPr="007A78EB" w:rsidRDefault="001B3C07" w:rsidP="0089509D">
      <w:pPr>
        <w:numPr>
          <w:ilvl w:val="0"/>
          <w:numId w:val="2"/>
        </w:numPr>
        <w:spacing w:after="200" w:line="276" w:lineRule="auto"/>
        <w:contextualSpacing/>
        <w:jc w:val="both"/>
        <w:rPr>
          <w:rFonts w:eastAsia="Calibri"/>
          <w:lang w:eastAsia="en-US"/>
        </w:rPr>
      </w:pPr>
      <w:r w:rsidRPr="007A78EB">
        <w:rPr>
          <w:rFonts w:eastAsia="Calibri"/>
          <w:lang w:eastAsia="en-US"/>
        </w:rPr>
        <w:t xml:space="preserve">Ремонт дорог-  </w:t>
      </w:r>
      <w:r>
        <w:rPr>
          <w:rFonts w:eastAsia="Calibri"/>
          <w:lang w:eastAsia="en-US"/>
        </w:rPr>
        <w:t>15,0</w:t>
      </w:r>
      <w:r w:rsidRPr="007A78EB">
        <w:rPr>
          <w:rFonts w:eastAsia="Calibri"/>
          <w:lang w:eastAsia="en-US"/>
        </w:rPr>
        <w:t xml:space="preserve">   %</w:t>
      </w:r>
    </w:p>
    <w:p w:rsidR="001B3C07" w:rsidRPr="007A78EB" w:rsidRDefault="001B3C07" w:rsidP="001B3C07">
      <w:pPr>
        <w:spacing w:after="200" w:line="276" w:lineRule="auto"/>
        <w:jc w:val="both"/>
        <w:rPr>
          <w:rFonts w:eastAsia="Calibri"/>
          <w:lang w:eastAsia="en-US"/>
        </w:rPr>
      </w:pPr>
      <w:r w:rsidRPr="007A78EB">
        <w:rPr>
          <w:rFonts w:eastAsia="Calibri"/>
          <w:lang w:eastAsia="en-US"/>
        </w:rPr>
        <w:t xml:space="preserve">. </w:t>
      </w:r>
      <w:r>
        <w:rPr>
          <w:rFonts w:eastAsia="Calibri"/>
          <w:lang w:eastAsia="en-US"/>
        </w:rPr>
        <w:t xml:space="preserve">    3. Газоснабжение-90%</w:t>
      </w:r>
    </w:p>
    <w:p w:rsidR="001B3C07" w:rsidRPr="007A78EB" w:rsidRDefault="001B3C07" w:rsidP="001B3C07">
      <w:pPr>
        <w:spacing w:after="200" w:line="276" w:lineRule="auto"/>
        <w:rPr>
          <w:rFonts w:eastAsia="Calibri"/>
          <w:lang w:eastAsia="en-US"/>
        </w:rPr>
      </w:pPr>
    </w:p>
    <w:p w:rsidR="001B3C07" w:rsidRPr="007A78EB" w:rsidRDefault="001B3C07" w:rsidP="001B3C07">
      <w:pPr>
        <w:spacing w:after="200" w:line="276" w:lineRule="auto"/>
        <w:rPr>
          <w:rFonts w:eastAsia="Calibri"/>
          <w:lang w:eastAsia="en-US"/>
        </w:rPr>
      </w:pPr>
      <w:r w:rsidRPr="007A78EB">
        <w:rPr>
          <w:rFonts w:eastAsia="Calibri"/>
          <w:b/>
          <w:lang w:eastAsia="en-US"/>
        </w:rPr>
        <w:t xml:space="preserve">                    Обобщенная характеристика мероприятий программы </w:t>
      </w:r>
    </w:p>
    <w:p w:rsidR="001B3C07" w:rsidRPr="007A78EB" w:rsidRDefault="001B3C07" w:rsidP="001B3C07">
      <w:pPr>
        <w:spacing w:after="200" w:line="276" w:lineRule="auto"/>
        <w:jc w:val="both"/>
        <w:rPr>
          <w:rFonts w:eastAsia="Calibri"/>
          <w:lang w:eastAsia="en-US"/>
        </w:rPr>
      </w:pPr>
      <w:r w:rsidRPr="007A78EB">
        <w:rPr>
          <w:rFonts w:eastAsia="Calibri"/>
          <w:lang w:eastAsia="en-US"/>
        </w:rPr>
        <w:t xml:space="preserve"> Мероприятия Программы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устойчивое развитие сельских территорий.  </w:t>
      </w:r>
    </w:p>
    <w:p w:rsidR="001B3C07" w:rsidRPr="007A78EB" w:rsidRDefault="001B3C07" w:rsidP="0089509D">
      <w:pPr>
        <w:numPr>
          <w:ilvl w:val="0"/>
          <w:numId w:val="3"/>
        </w:numPr>
        <w:spacing w:after="200" w:line="276" w:lineRule="auto"/>
        <w:contextualSpacing/>
        <w:jc w:val="both"/>
        <w:rPr>
          <w:rFonts w:eastAsia="Calibri"/>
          <w:lang w:eastAsia="en-US"/>
        </w:rPr>
      </w:pPr>
      <w:r w:rsidRPr="007A78EB">
        <w:rPr>
          <w:rFonts w:eastAsia="Calibri"/>
          <w:lang w:eastAsia="en-US"/>
        </w:rPr>
        <w:t xml:space="preserve">Развитие социальной и инженерной инфраструктуры и реализация общественно значимых проектов в сельской местности (ремонт дорог). </w:t>
      </w:r>
    </w:p>
    <w:p w:rsidR="001B3C07" w:rsidRDefault="001B3C07" w:rsidP="0089509D">
      <w:pPr>
        <w:numPr>
          <w:ilvl w:val="0"/>
          <w:numId w:val="3"/>
        </w:numPr>
        <w:spacing w:after="200" w:line="276" w:lineRule="auto"/>
        <w:contextualSpacing/>
        <w:jc w:val="both"/>
        <w:rPr>
          <w:rFonts w:eastAsia="Calibri"/>
          <w:lang w:eastAsia="en-US"/>
        </w:rPr>
      </w:pPr>
      <w:r>
        <w:rPr>
          <w:rFonts w:eastAsia="Calibri"/>
          <w:lang w:eastAsia="en-US"/>
        </w:rPr>
        <w:lastRenderedPageBreak/>
        <w:t>Р</w:t>
      </w:r>
      <w:r w:rsidRPr="007A78EB">
        <w:rPr>
          <w:rFonts w:eastAsia="Calibri"/>
          <w:lang w:eastAsia="en-US"/>
        </w:rPr>
        <w:t xml:space="preserve">азвитие водоснабжения в сельской местности; </w:t>
      </w:r>
    </w:p>
    <w:p w:rsidR="001B3C07" w:rsidRPr="007A78EB" w:rsidRDefault="001B3C07" w:rsidP="0089509D">
      <w:pPr>
        <w:numPr>
          <w:ilvl w:val="0"/>
          <w:numId w:val="3"/>
        </w:numPr>
        <w:spacing w:after="200" w:line="276" w:lineRule="auto"/>
        <w:contextualSpacing/>
        <w:jc w:val="both"/>
        <w:rPr>
          <w:rFonts w:eastAsia="Calibri"/>
          <w:lang w:eastAsia="en-US"/>
        </w:rPr>
      </w:pPr>
      <w:r>
        <w:rPr>
          <w:rFonts w:eastAsia="Calibri"/>
          <w:lang w:eastAsia="en-US"/>
        </w:rPr>
        <w:t>Развитие газоснабжения в сельской местности.</w:t>
      </w:r>
    </w:p>
    <w:p w:rsidR="001B3C07" w:rsidRPr="007A78EB" w:rsidRDefault="001B3C07" w:rsidP="001B3C07">
      <w:pPr>
        <w:spacing w:before="100" w:beforeAutospacing="1" w:after="100" w:afterAutospacing="1"/>
      </w:pPr>
      <w:r w:rsidRPr="007A78EB">
        <w:rPr>
          <w:b/>
          <w:bCs/>
        </w:rPr>
        <w:t xml:space="preserve">                    Необходимое финансовое обеспечение Программы</w:t>
      </w:r>
    </w:p>
    <w:p w:rsidR="001B3C07" w:rsidRPr="007A78EB" w:rsidRDefault="001B3C07" w:rsidP="001B3C07">
      <w:pPr>
        <w:spacing w:before="100" w:beforeAutospacing="1" w:after="100" w:afterAutospacing="1"/>
      </w:pPr>
      <w:r w:rsidRPr="007A78EB">
        <w:t>Финансирование Программы осуществляется за счет средств:</w:t>
      </w:r>
    </w:p>
    <w:p w:rsidR="001B3C07" w:rsidRDefault="001B3C07" w:rsidP="001B3C07">
      <w:pPr>
        <w:spacing w:before="100" w:beforeAutospacing="1" w:after="100" w:afterAutospacing="1"/>
      </w:pPr>
      <w:r w:rsidRPr="007A78EB">
        <w:t>Федерального  бюджета, Республиканского бюджета - в соответствии с законом Карачаево-Черкесской республики об республиканском бюджете на соответствующий финансовый год и на плановый период;</w:t>
      </w:r>
    </w:p>
    <w:p w:rsidR="001B3C07" w:rsidRPr="007A78EB" w:rsidRDefault="001B3C07" w:rsidP="001B3C07">
      <w:pPr>
        <w:spacing w:before="100" w:beforeAutospacing="1" w:after="100" w:afterAutospacing="1"/>
      </w:pPr>
      <w:r w:rsidRPr="007A78EB">
        <w:t xml:space="preserve">Местного бюджета - в соответствии с решением Советов депутатов о бюджете </w:t>
      </w:r>
      <w:r>
        <w:t xml:space="preserve">Эльтаркачского </w:t>
      </w:r>
      <w:r w:rsidRPr="007A78EB">
        <w:t xml:space="preserve"> сельского поселения на соответствующий финансовый год и на плановый период.</w:t>
      </w:r>
    </w:p>
    <w:p w:rsidR="001B3C07" w:rsidRPr="007A78EB" w:rsidRDefault="001B3C07" w:rsidP="001B3C07">
      <w:pPr>
        <w:spacing w:before="100" w:beforeAutospacing="1" w:after="100" w:afterAutospacing="1"/>
        <w:ind w:left="360"/>
        <w:jc w:val="center"/>
      </w:pPr>
      <w:r w:rsidRPr="007A78EB">
        <w:rPr>
          <w:b/>
          <w:bCs/>
        </w:rPr>
        <w:t>Ожидаемые конечные результаты реализации Программы</w:t>
      </w:r>
    </w:p>
    <w:p w:rsidR="001B3C07" w:rsidRPr="007A78EB" w:rsidRDefault="001B3C07" w:rsidP="001B3C07">
      <w:pPr>
        <w:spacing w:before="100" w:beforeAutospacing="1" w:after="100" w:afterAutospacing="1"/>
        <w:jc w:val="both"/>
      </w:pPr>
      <w:r w:rsidRPr="007A78EB">
        <w:t xml:space="preserve">  Реализация Программы направлена на достижение целей и задач стратегии социально-экономического развития </w:t>
      </w:r>
      <w:r>
        <w:t>Эльтаркачского</w:t>
      </w:r>
      <w:r w:rsidRPr="007A78EB">
        <w:t xml:space="preserve"> сельского поселения. </w:t>
      </w:r>
    </w:p>
    <w:p w:rsidR="001B3C07" w:rsidRPr="007A78EB" w:rsidRDefault="001B3C07" w:rsidP="001B3C07">
      <w:pPr>
        <w:spacing w:before="100" w:beforeAutospacing="1" w:after="100" w:afterAutospacing="1"/>
        <w:jc w:val="both"/>
      </w:pPr>
      <w:r w:rsidRPr="007A78EB">
        <w:t xml:space="preserve">Повышение уровня инженерного обустройства населенных пунктов, расположенных в сельской местности: </w:t>
      </w:r>
    </w:p>
    <w:p w:rsidR="001B3C07" w:rsidRDefault="001B3C07" w:rsidP="001B3C07">
      <w:pPr>
        <w:spacing w:before="100" w:beforeAutospacing="1" w:after="100" w:afterAutospacing="1"/>
        <w:jc w:val="both"/>
      </w:pPr>
      <w:r>
        <w:t>Водой-5</w:t>
      </w:r>
      <w:r w:rsidRPr="007A78EB">
        <w:t>0%.</w:t>
      </w:r>
    </w:p>
    <w:p w:rsidR="001B3C07" w:rsidRPr="007A78EB" w:rsidRDefault="001B3C07" w:rsidP="001B3C07">
      <w:pPr>
        <w:spacing w:before="100" w:beforeAutospacing="1" w:after="100" w:afterAutospacing="1"/>
        <w:jc w:val="both"/>
      </w:pPr>
      <w:r>
        <w:t>Газом-9</w:t>
      </w:r>
      <w:r w:rsidRPr="007A78EB">
        <w:t>0%.</w:t>
      </w:r>
    </w:p>
    <w:p w:rsidR="001B3C07" w:rsidRPr="007A78EB" w:rsidRDefault="001B3C07" w:rsidP="001B3C07">
      <w:pPr>
        <w:spacing w:before="100" w:beforeAutospacing="1" w:after="100" w:afterAutospacing="1"/>
        <w:jc w:val="both"/>
      </w:pPr>
      <w:r w:rsidRPr="007A78EB">
        <w:t xml:space="preserve">Дороги-  </w:t>
      </w:r>
      <w:r>
        <w:t xml:space="preserve"> 15,0</w:t>
      </w:r>
      <w:r w:rsidRPr="007A78EB">
        <w:t>%</w:t>
      </w:r>
    </w:p>
    <w:p w:rsidR="001B3C07" w:rsidRPr="007A78EB" w:rsidRDefault="001B3C07" w:rsidP="001B3C07">
      <w:pPr>
        <w:spacing w:before="100" w:beforeAutospacing="1" w:after="100" w:afterAutospacing="1"/>
        <w:ind w:left="360"/>
      </w:pPr>
      <w:r w:rsidRPr="007A78EB">
        <w:rPr>
          <w:b/>
          <w:bCs/>
        </w:rPr>
        <w:t xml:space="preserve">            Критерии оценки эффективности реализации Программы</w:t>
      </w:r>
    </w:p>
    <w:p w:rsidR="001B3C07" w:rsidRPr="007A78EB" w:rsidRDefault="001B3C07" w:rsidP="001B3C07">
      <w:pPr>
        <w:spacing w:before="100" w:beforeAutospacing="1" w:after="100" w:afterAutospacing="1"/>
        <w:jc w:val="both"/>
      </w:pPr>
      <w:r w:rsidRPr="007A78EB">
        <w:t xml:space="preserve">  Оценка эффективности реализации Программы будет рассчитываться посредством сопоставления предусмотренных Программой уровней целевых индикаторов и реально достигнутых результатов с возможностью последующей корректировки мероприятий Программы.</w:t>
      </w:r>
    </w:p>
    <w:p w:rsidR="001B3C07" w:rsidRPr="007A78EB" w:rsidRDefault="001B3C07" w:rsidP="001B3C07">
      <w:pPr>
        <w:spacing w:before="100" w:beforeAutospacing="1" w:after="100" w:afterAutospacing="1"/>
        <w:jc w:val="center"/>
      </w:pPr>
      <w:r w:rsidRPr="007A78EB">
        <w:t>ОСНОВНЫЕ ЦЕЛЕВЫЕ ИНДИКАТОРЫ </w:t>
      </w:r>
    </w:p>
    <w:p w:rsidR="001B3C07" w:rsidRPr="007A78EB" w:rsidRDefault="001B3C07" w:rsidP="001B3C07">
      <w:pPr>
        <w:spacing w:before="100" w:beforeAutospacing="1" w:after="100" w:afterAutospacing="1"/>
        <w:jc w:val="center"/>
      </w:pPr>
      <w:r w:rsidRPr="007A78EB">
        <w:t>Муниципальной  программы «Устойчивое развитие территорий</w:t>
      </w:r>
    </w:p>
    <w:p w:rsidR="001B3C07" w:rsidRPr="007A78EB" w:rsidRDefault="001B3C07" w:rsidP="001B3C07">
      <w:pPr>
        <w:spacing w:before="100" w:beforeAutospacing="1" w:after="100" w:afterAutospacing="1"/>
        <w:jc w:val="center"/>
      </w:pPr>
      <w:r>
        <w:t>Эльтаркачского</w:t>
      </w:r>
      <w:r w:rsidRPr="007A78EB">
        <w:t xml:space="preserve">  сельского поселения на 2015 год.</w:t>
      </w:r>
    </w:p>
    <w:tbl>
      <w:tblPr>
        <w:tblW w:w="5970" w:type="dxa"/>
        <w:tblCellSpacing w:w="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0"/>
        <w:gridCol w:w="1571"/>
        <w:gridCol w:w="2129"/>
      </w:tblGrid>
      <w:tr w:rsidR="001B3C07" w:rsidRPr="007A78EB" w:rsidTr="002F0D84">
        <w:trPr>
          <w:trHeight w:val="276"/>
          <w:tblCellSpacing w:w="0" w:type="dxa"/>
        </w:trPr>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pPr>
            <w:r w:rsidRPr="007A78EB">
              <w:t> </w:t>
            </w:r>
          </w:p>
        </w:tc>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pPr>
            <w:r w:rsidRPr="007A78EB">
              <w:t>  Единица измерения</w:t>
            </w:r>
          </w:p>
        </w:tc>
        <w:tc>
          <w:tcPr>
            <w:tcW w:w="2129" w:type="dxa"/>
            <w:vMerge w:val="restart"/>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jc w:val="center"/>
            </w:pPr>
            <w:r w:rsidRPr="007A78EB">
              <w:t>2015 год</w:t>
            </w:r>
          </w:p>
        </w:tc>
      </w:tr>
      <w:tr w:rsidR="001B3C07" w:rsidRPr="007A78EB" w:rsidTr="002F0D84">
        <w:trPr>
          <w:trHeight w:val="276"/>
          <w:tblCellSpacing w:w="0" w:type="dxa"/>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tc>
        <w:tc>
          <w:tcPr>
            <w:tcW w:w="1571" w:type="dxa"/>
            <w:vMerge/>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tc>
        <w:tc>
          <w:tcPr>
            <w:tcW w:w="2129" w:type="dxa"/>
            <w:vMerge/>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tc>
      </w:tr>
      <w:tr w:rsidR="001B3C07" w:rsidRPr="007A78EB" w:rsidTr="002F0D84">
        <w:trPr>
          <w:tblCellSpacing w:w="0" w:type="dxa"/>
        </w:trPr>
        <w:tc>
          <w:tcPr>
            <w:tcW w:w="2270" w:type="dxa"/>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pPr>
            <w:r w:rsidRPr="007A78EB">
              <w:t>Замена локальных водопроводов</w:t>
            </w:r>
          </w:p>
        </w:tc>
        <w:tc>
          <w:tcPr>
            <w:tcW w:w="1571" w:type="dxa"/>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jc w:val="center"/>
            </w:pPr>
            <w:r w:rsidRPr="007A78EB">
              <w:t>километров</w:t>
            </w:r>
          </w:p>
        </w:tc>
        <w:tc>
          <w:tcPr>
            <w:tcW w:w="2129" w:type="dxa"/>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jc w:val="center"/>
            </w:pPr>
            <w:r>
              <w:t>3,0</w:t>
            </w:r>
          </w:p>
        </w:tc>
      </w:tr>
      <w:tr w:rsidR="001B3C07" w:rsidRPr="007A78EB" w:rsidTr="002F0D84">
        <w:trPr>
          <w:tblCellSpacing w:w="0" w:type="dxa"/>
        </w:trPr>
        <w:tc>
          <w:tcPr>
            <w:tcW w:w="2270" w:type="dxa"/>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pPr>
            <w:r w:rsidRPr="007A78EB">
              <w:t xml:space="preserve">Частичный ремонт гравийных дорог </w:t>
            </w:r>
          </w:p>
        </w:tc>
        <w:tc>
          <w:tcPr>
            <w:tcW w:w="1571" w:type="dxa"/>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jc w:val="center"/>
            </w:pPr>
            <w:r w:rsidRPr="007A78EB">
              <w:t>километров</w:t>
            </w:r>
          </w:p>
        </w:tc>
        <w:tc>
          <w:tcPr>
            <w:tcW w:w="2129" w:type="dxa"/>
            <w:tcBorders>
              <w:top w:val="single" w:sz="4" w:space="0" w:color="auto"/>
              <w:left w:val="single" w:sz="4" w:space="0" w:color="auto"/>
              <w:bottom w:val="single" w:sz="4" w:space="0" w:color="auto"/>
              <w:right w:val="single" w:sz="4" w:space="0" w:color="auto"/>
            </w:tcBorders>
            <w:vAlign w:val="center"/>
            <w:hideMark/>
          </w:tcPr>
          <w:p w:rsidR="001B3C07" w:rsidRPr="007A78EB" w:rsidRDefault="001B3C07" w:rsidP="002F0D84">
            <w:pPr>
              <w:spacing w:before="100" w:beforeAutospacing="1" w:after="100" w:afterAutospacing="1"/>
              <w:jc w:val="center"/>
            </w:pPr>
            <w:r>
              <w:t>10,0</w:t>
            </w:r>
          </w:p>
        </w:tc>
      </w:tr>
      <w:tr w:rsidR="001B3C07" w:rsidRPr="007A78EB" w:rsidTr="002F0D84">
        <w:trPr>
          <w:tblCellSpacing w:w="0" w:type="dxa"/>
        </w:trPr>
        <w:tc>
          <w:tcPr>
            <w:tcW w:w="2270" w:type="dxa"/>
            <w:tcBorders>
              <w:top w:val="single" w:sz="4" w:space="0" w:color="auto"/>
              <w:left w:val="single" w:sz="4" w:space="0" w:color="auto"/>
              <w:bottom w:val="single" w:sz="4" w:space="0" w:color="auto"/>
              <w:right w:val="single" w:sz="4" w:space="0" w:color="auto"/>
            </w:tcBorders>
            <w:vAlign w:val="center"/>
          </w:tcPr>
          <w:p w:rsidR="001B3C07" w:rsidRPr="007A78EB" w:rsidRDefault="001B3C07" w:rsidP="002F0D84">
            <w:pPr>
              <w:spacing w:before="100" w:beforeAutospacing="1" w:after="100" w:afterAutospacing="1"/>
            </w:pPr>
            <w:r>
              <w:t>газопровод</w:t>
            </w:r>
          </w:p>
        </w:tc>
        <w:tc>
          <w:tcPr>
            <w:tcW w:w="1571" w:type="dxa"/>
            <w:tcBorders>
              <w:top w:val="single" w:sz="4" w:space="0" w:color="auto"/>
              <w:left w:val="single" w:sz="4" w:space="0" w:color="auto"/>
              <w:bottom w:val="single" w:sz="4" w:space="0" w:color="auto"/>
              <w:right w:val="single" w:sz="4" w:space="0" w:color="auto"/>
            </w:tcBorders>
            <w:vAlign w:val="center"/>
          </w:tcPr>
          <w:p w:rsidR="001B3C07" w:rsidRPr="007A78EB" w:rsidRDefault="001B3C07" w:rsidP="002F0D84">
            <w:pPr>
              <w:spacing w:before="100" w:beforeAutospacing="1" w:after="100" w:afterAutospacing="1"/>
              <w:jc w:val="center"/>
            </w:pPr>
            <w:r w:rsidRPr="007A78EB">
              <w:t>километров</w:t>
            </w:r>
          </w:p>
        </w:tc>
        <w:tc>
          <w:tcPr>
            <w:tcW w:w="2129" w:type="dxa"/>
            <w:tcBorders>
              <w:top w:val="single" w:sz="4" w:space="0" w:color="auto"/>
              <w:left w:val="single" w:sz="4" w:space="0" w:color="auto"/>
              <w:bottom w:val="single" w:sz="4" w:space="0" w:color="auto"/>
              <w:right w:val="single" w:sz="4" w:space="0" w:color="auto"/>
            </w:tcBorders>
            <w:vAlign w:val="center"/>
          </w:tcPr>
          <w:p w:rsidR="001B3C07" w:rsidRDefault="001B3C07" w:rsidP="002F0D84">
            <w:pPr>
              <w:spacing w:before="100" w:beforeAutospacing="1" w:after="100" w:afterAutospacing="1"/>
              <w:jc w:val="center"/>
            </w:pPr>
            <w:r>
              <w:t>3,0</w:t>
            </w:r>
          </w:p>
        </w:tc>
      </w:tr>
      <w:tr w:rsidR="001B3C07" w:rsidRPr="007A78EB" w:rsidTr="002F0D84">
        <w:trPr>
          <w:tblCellSpacing w:w="0" w:type="dxa"/>
        </w:trPr>
        <w:tc>
          <w:tcPr>
            <w:tcW w:w="2270" w:type="dxa"/>
            <w:tcBorders>
              <w:top w:val="single" w:sz="4" w:space="0" w:color="auto"/>
              <w:left w:val="single" w:sz="4" w:space="0" w:color="auto"/>
              <w:bottom w:val="single" w:sz="4" w:space="0" w:color="auto"/>
              <w:right w:val="single" w:sz="4" w:space="0" w:color="auto"/>
            </w:tcBorders>
            <w:vAlign w:val="center"/>
          </w:tcPr>
          <w:p w:rsidR="001B3C07" w:rsidRPr="007A78EB" w:rsidRDefault="001B3C07" w:rsidP="002F0D84">
            <w:pPr>
              <w:spacing w:before="100" w:beforeAutospacing="1" w:after="100" w:afterAutospacing="1"/>
            </w:pPr>
            <w:r>
              <w:t>Ремонт сельского дома культуры</w:t>
            </w:r>
          </w:p>
        </w:tc>
        <w:tc>
          <w:tcPr>
            <w:tcW w:w="1571" w:type="dxa"/>
            <w:tcBorders>
              <w:top w:val="single" w:sz="4" w:space="0" w:color="auto"/>
              <w:left w:val="single" w:sz="4" w:space="0" w:color="auto"/>
              <w:bottom w:val="single" w:sz="4" w:space="0" w:color="auto"/>
              <w:right w:val="single" w:sz="4" w:space="0" w:color="auto"/>
            </w:tcBorders>
            <w:vAlign w:val="center"/>
          </w:tcPr>
          <w:p w:rsidR="001B3C07" w:rsidRPr="007A78EB" w:rsidRDefault="001B3C07" w:rsidP="002F0D84">
            <w:pPr>
              <w:spacing w:before="100" w:beforeAutospacing="1" w:after="100" w:afterAutospacing="1"/>
              <w:jc w:val="center"/>
            </w:pPr>
            <w:r>
              <w:t>Тыс. руб</w:t>
            </w:r>
          </w:p>
        </w:tc>
        <w:tc>
          <w:tcPr>
            <w:tcW w:w="2129" w:type="dxa"/>
            <w:tcBorders>
              <w:top w:val="single" w:sz="4" w:space="0" w:color="auto"/>
              <w:left w:val="single" w:sz="4" w:space="0" w:color="auto"/>
              <w:bottom w:val="single" w:sz="4" w:space="0" w:color="auto"/>
              <w:right w:val="single" w:sz="4" w:space="0" w:color="auto"/>
            </w:tcBorders>
            <w:vAlign w:val="center"/>
          </w:tcPr>
          <w:p w:rsidR="001B3C07" w:rsidRDefault="001B3C07" w:rsidP="002F0D84">
            <w:pPr>
              <w:spacing w:before="100" w:beforeAutospacing="1" w:after="100" w:afterAutospacing="1"/>
              <w:jc w:val="center"/>
            </w:pPr>
            <w:r>
              <w:t>220,0</w:t>
            </w:r>
          </w:p>
        </w:tc>
      </w:tr>
      <w:tr w:rsidR="001B3C07" w:rsidRPr="007A78EB" w:rsidTr="002F0D84">
        <w:trPr>
          <w:tblCellSpacing w:w="0" w:type="dxa"/>
        </w:trPr>
        <w:tc>
          <w:tcPr>
            <w:tcW w:w="2270" w:type="dxa"/>
            <w:tcBorders>
              <w:top w:val="single" w:sz="4" w:space="0" w:color="auto"/>
              <w:left w:val="single" w:sz="4" w:space="0" w:color="auto"/>
              <w:bottom w:val="single" w:sz="4" w:space="0" w:color="auto"/>
              <w:right w:val="single" w:sz="4" w:space="0" w:color="auto"/>
            </w:tcBorders>
            <w:vAlign w:val="center"/>
          </w:tcPr>
          <w:p w:rsidR="001B3C07" w:rsidRPr="007A78EB" w:rsidRDefault="001B3C07" w:rsidP="002F0D84">
            <w:pPr>
              <w:spacing w:before="100" w:beforeAutospacing="1" w:after="100" w:afterAutospacing="1"/>
            </w:pPr>
            <w:r>
              <w:t xml:space="preserve">Ремонт сельской </w:t>
            </w:r>
            <w:r>
              <w:lastRenderedPageBreak/>
              <w:t>библиотеки</w:t>
            </w:r>
          </w:p>
        </w:tc>
        <w:tc>
          <w:tcPr>
            <w:tcW w:w="1571" w:type="dxa"/>
            <w:tcBorders>
              <w:top w:val="single" w:sz="4" w:space="0" w:color="auto"/>
              <w:left w:val="single" w:sz="4" w:space="0" w:color="auto"/>
              <w:bottom w:val="single" w:sz="4" w:space="0" w:color="auto"/>
              <w:right w:val="single" w:sz="4" w:space="0" w:color="auto"/>
            </w:tcBorders>
            <w:vAlign w:val="center"/>
          </w:tcPr>
          <w:p w:rsidR="001B3C07" w:rsidRPr="007A78EB" w:rsidRDefault="001B3C07" w:rsidP="002F0D84">
            <w:pPr>
              <w:spacing w:before="100" w:beforeAutospacing="1" w:after="100" w:afterAutospacing="1"/>
              <w:jc w:val="center"/>
            </w:pPr>
            <w:r>
              <w:lastRenderedPageBreak/>
              <w:t>Тыс. руб</w:t>
            </w:r>
          </w:p>
        </w:tc>
        <w:tc>
          <w:tcPr>
            <w:tcW w:w="2129" w:type="dxa"/>
            <w:tcBorders>
              <w:top w:val="single" w:sz="4" w:space="0" w:color="auto"/>
              <w:left w:val="single" w:sz="4" w:space="0" w:color="auto"/>
              <w:bottom w:val="single" w:sz="4" w:space="0" w:color="auto"/>
              <w:right w:val="single" w:sz="4" w:space="0" w:color="auto"/>
            </w:tcBorders>
            <w:vAlign w:val="center"/>
          </w:tcPr>
          <w:p w:rsidR="001B3C07" w:rsidRDefault="001B3C07" w:rsidP="002F0D84">
            <w:pPr>
              <w:spacing w:before="100" w:beforeAutospacing="1" w:after="100" w:afterAutospacing="1"/>
              <w:jc w:val="center"/>
            </w:pPr>
            <w:r>
              <w:t>180,0</w:t>
            </w:r>
          </w:p>
        </w:tc>
      </w:tr>
    </w:tbl>
    <w:p w:rsidR="001B3C07" w:rsidRDefault="001B3C07" w:rsidP="001B3C07">
      <w:pPr>
        <w:rPr>
          <w:color w:val="FF0000"/>
          <w:sz w:val="28"/>
          <w:szCs w:val="28"/>
        </w:rPr>
      </w:pPr>
    </w:p>
    <w:p w:rsidR="001B3C07" w:rsidRDefault="001B3C07" w:rsidP="001B3C07">
      <w:pPr>
        <w:tabs>
          <w:tab w:val="left" w:pos="570"/>
          <w:tab w:val="center" w:pos="4520"/>
        </w:tabs>
        <w:rPr>
          <w:b/>
        </w:rPr>
      </w:pPr>
    </w:p>
    <w:p w:rsidR="001B3C07" w:rsidRDefault="001B3C07" w:rsidP="001B3C07">
      <w:pPr>
        <w:tabs>
          <w:tab w:val="left" w:pos="570"/>
          <w:tab w:val="center" w:pos="4520"/>
        </w:tabs>
        <w:rPr>
          <w:b/>
        </w:rPr>
      </w:pPr>
    </w:p>
    <w:p w:rsidR="001B3C07" w:rsidRDefault="001B3C07" w:rsidP="001B3C07">
      <w:pPr>
        <w:tabs>
          <w:tab w:val="left" w:pos="570"/>
          <w:tab w:val="center" w:pos="4520"/>
        </w:tabs>
        <w:rPr>
          <w:b/>
        </w:rPr>
      </w:pPr>
    </w:p>
    <w:p w:rsidR="001B3C07" w:rsidRDefault="001B3C07" w:rsidP="001B3C07">
      <w:pPr>
        <w:tabs>
          <w:tab w:val="left" w:pos="570"/>
          <w:tab w:val="center" w:pos="4520"/>
        </w:tabs>
        <w:rPr>
          <w:b/>
        </w:rPr>
      </w:pPr>
    </w:p>
    <w:p w:rsidR="001B3C07" w:rsidRDefault="001B3C07" w:rsidP="001B3C07">
      <w:pPr>
        <w:tabs>
          <w:tab w:val="left" w:pos="570"/>
          <w:tab w:val="center" w:pos="4520"/>
        </w:tabs>
        <w:rPr>
          <w:b/>
        </w:rPr>
      </w:pPr>
    </w:p>
    <w:p w:rsidR="001B3C07" w:rsidRDefault="001B3C07" w:rsidP="001B3C07">
      <w:pPr>
        <w:tabs>
          <w:tab w:val="left" w:pos="570"/>
          <w:tab w:val="center" w:pos="4520"/>
        </w:tabs>
        <w:rPr>
          <w:b/>
        </w:rPr>
      </w:pPr>
    </w:p>
    <w:p w:rsidR="0071446D" w:rsidRPr="001B3C07" w:rsidRDefault="0071446D" w:rsidP="001B3C07"/>
    <w:sectPr w:rsidR="0071446D" w:rsidRPr="001B3C07" w:rsidSect="006071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09D" w:rsidRDefault="0089509D" w:rsidP="002D6374">
      <w:r>
        <w:separator/>
      </w:r>
    </w:p>
  </w:endnote>
  <w:endnote w:type="continuationSeparator" w:id="1">
    <w:p w:rsidR="0089509D" w:rsidRDefault="0089509D" w:rsidP="002D63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09D" w:rsidRDefault="0089509D" w:rsidP="002D6374">
      <w:r>
        <w:separator/>
      </w:r>
    </w:p>
  </w:footnote>
  <w:footnote w:type="continuationSeparator" w:id="1">
    <w:p w:rsidR="0089509D" w:rsidRDefault="0089509D" w:rsidP="002D6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1.%2."/>
      <w:lvlJc w:val="left"/>
      <w:pPr>
        <w:tabs>
          <w:tab w:val="num" w:pos="1360"/>
        </w:tabs>
        <w:ind w:left="1360" w:hanging="360"/>
      </w:pPr>
    </w:lvl>
    <w:lvl w:ilvl="2">
      <w:start w:val="1"/>
      <w:numFmt w:val="decimal"/>
      <w:lvlText w:val="%1.%2.%3."/>
      <w:lvlJc w:val="left"/>
      <w:pPr>
        <w:tabs>
          <w:tab w:val="num" w:pos="1720"/>
        </w:tabs>
        <w:ind w:left="1720" w:hanging="360"/>
      </w:pPr>
    </w:lvl>
    <w:lvl w:ilvl="3">
      <w:start w:val="1"/>
      <w:numFmt w:val="decimal"/>
      <w:lvlText w:val="%1.%2.%3.%4."/>
      <w:lvlJc w:val="left"/>
      <w:pPr>
        <w:tabs>
          <w:tab w:val="num" w:pos="2080"/>
        </w:tabs>
        <w:ind w:left="2080" w:hanging="360"/>
      </w:pPr>
    </w:lvl>
    <w:lvl w:ilvl="4">
      <w:start w:val="1"/>
      <w:numFmt w:val="decimal"/>
      <w:lvlText w:val="%1.%2.%3.%4.%5."/>
      <w:lvlJc w:val="left"/>
      <w:pPr>
        <w:tabs>
          <w:tab w:val="num" w:pos="2440"/>
        </w:tabs>
        <w:ind w:left="2440" w:hanging="360"/>
      </w:pPr>
    </w:lvl>
    <w:lvl w:ilvl="5">
      <w:start w:val="1"/>
      <w:numFmt w:val="decimal"/>
      <w:lvlText w:val="%1.%2.%3.%4.%5.%6."/>
      <w:lvlJc w:val="left"/>
      <w:pPr>
        <w:tabs>
          <w:tab w:val="num" w:pos="2800"/>
        </w:tabs>
        <w:ind w:left="2800" w:hanging="360"/>
      </w:pPr>
    </w:lvl>
    <w:lvl w:ilvl="6">
      <w:start w:val="1"/>
      <w:numFmt w:val="decimal"/>
      <w:lvlText w:val="%1.%2.%3.%4.%5.%6.%7."/>
      <w:lvlJc w:val="left"/>
      <w:pPr>
        <w:tabs>
          <w:tab w:val="num" w:pos="3160"/>
        </w:tabs>
        <w:ind w:left="3160" w:hanging="360"/>
      </w:pPr>
    </w:lvl>
    <w:lvl w:ilvl="7">
      <w:start w:val="1"/>
      <w:numFmt w:val="decimal"/>
      <w:lvlText w:val="%1.%2.%3.%4.%5.%6.%7.%8."/>
      <w:lvlJc w:val="left"/>
      <w:pPr>
        <w:tabs>
          <w:tab w:val="num" w:pos="3520"/>
        </w:tabs>
        <w:ind w:left="3520" w:hanging="360"/>
      </w:pPr>
    </w:lvl>
    <w:lvl w:ilvl="8">
      <w:start w:val="1"/>
      <w:numFmt w:val="decimal"/>
      <w:lvlText w:val="%1.%2.%3.%4.%5.%6.%7.%8.%9."/>
      <w:lvlJc w:val="left"/>
      <w:pPr>
        <w:tabs>
          <w:tab w:val="num" w:pos="3880"/>
        </w:tabs>
        <w:ind w:left="38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1116509"/>
    <w:multiLevelType w:val="hybridMultilevel"/>
    <w:tmpl w:val="E14EE8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007306A"/>
    <w:multiLevelType w:val="hybridMultilevel"/>
    <w:tmpl w:val="9698E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35345ED"/>
    <w:multiLevelType w:val="multilevel"/>
    <w:tmpl w:val="ABAA2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A15801"/>
    <w:rsid w:val="00060B15"/>
    <w:rsid w:val="000A13CF"/>
    <w:rsid w:val="000B30FF"/>
    <w:rsid w:val="000C278E"/>
    <w:rsid w:val="000D1DB2"/>
    <w:rsid w:val="000D7E2B"/>
    <w:rsid w:val="00111716"/>
    <w:rsid w:val="00114488"/>
    <w:rsid w:val="001154DB"/>
    <w:rsid w:val="001331CD"/>
    <w:rsid w:val="001544F6"/>
    <w:rsid w:val="00155931"/>
    <w:rsid w:val="00171149"/>
    <w:rsid w:val="0017373B"/>
    <w:rsid w:val="0019022F"/>
    <w:rsid w:val="001B3C07"/>
    <w:rsid w:val="00206E26"/>
    <w:rsid w:val="002200B7"/>
    <w:rsid w:val="00233B51"/>
    <w:rsid w:val="00260EB5"/>
    <w:rsid w:val="00270AB8"/>
    <w:rsid w:val="0027267D"/>
    <w:rsid w:val="00277F8D"/>
    <w:rsid w:val="00293688"/>
    <w:rsid w:val="002D6374"/>
    <w:rsid w:val="002E3E11"/>
    <w:rsid w:val="003122C2"/>
    <w:rsid w:val="003329FD"/>
    <w:rsid w:val="00335993"/>
    <w:rsid w:val="00345200"/>
    <w:rsid w:val="00364661"/>
    <w:rsid w:val="00371F73"/>
    <w:rsid w:val="00380BCC"/>
    <w:rsid w:val="003A0041"/>
    <w:rsid w:val="003A0B3D"/>
    <w:rsid w:val="003A4900"/>
    <w:rsid w:val="003B5D6F"/>
    <w:rsid w:val="003C62B1"/>
    <w:rsid w:val="003D5989"/>
    <w:rsid w:val="003F01F3"/>
    <w:rsid w:val="00422F82"/>
    <w:rsid w:val="00435767"/>
    <w:rsid w:val="00450A66"/>
    <w:rsid w:val="004C62EB"/>
    <w:rsid w:val="004D5348"/>
    <w:rsid w:val="004F4D44"/>
    <w:rsid w:val="00505B26"/>
    <w:rsid w:val="0050793E"/>
    <w:rsid w:val="005165AE"/>
    <w:rsid w:val="005241C6"/>
    <w:rsid w:val="00531D1B"/>
    <w:rsid w:val="0054660F"/>
    <w:rsid w:val="00546DE0"/>
    <w:rsid w:val="0055305E"/>
    <w:rsid w:val="005B29A1"/>
    <w:rsid w:val="005B441A"/>
    <w:rsid w:val="005C4626"/>
    <w:rsid w:val="005D6158"/>
    <w:rsid w:val="005E1C83"/>
    <w:rsid w:val="006068C4"/>
    <w:rsid w:val="00607196"/>
    <w:rsid w:val="006120FE"/>
    <w:rsid w:val="00614C13"/>
    <w:rsid w:val="00621F9D"/>
    <w:rsid w:val="00654888"/>
    <w:rsid w:val="006E1EA6"/>
    <w:rsid w:val="007021BC"/>
    <w:rsid w:val="0071446D"/>
    <w:rsid w:val="007303C7"/>
    <w:rsid w:val="007322E7"/>
    <w:rsid w:val="00732752"/>
    <w:rsid w:val="007331F0"/>
    <w:rsid w:val="00744038"/>
    <w:rsid w:val="007448C0"/>
    <w:rsid w:val="00750CA0"/>
    <w:rsid w:val="00751BDB"/>
    <w:rsid w:val="0076382D"/>
    <w:rsid w:val="0078518D"/>
    <w:rsid w:val="00785500"/>
    <w:rsid w:val="007A115F"/>
    <w:rsid w:val="008029D5"/>
    <w:rsid w:val="00805378"/>
    <w:rsid w:val="00805F48"/>
    <w:rsid w:val="0081048D"/>
    <w:rsid w:val="00816319"/>
    <w:rsid w:val="008235AB"/>
    <w:rsid w:val="008361CB"/>
    <w:rsid w:val="008578AE"/>
    <w:rsid w:val="0089509D"/>
    <w:rsid w:val="0089749A"/>
    <w:rsid w:val="008A69FF"/>
    <w:rsid w:val="008B5EEF"/>
    <w:rsid w:val="008D31BC"/>
    <w:rsid w:val="008F753C"/>
    <w:rsid w:val="0091658A"/>
    <w:rsid w:val="009A2623"/>
    <w:rsid w:val="009D508F"/>
    <w:rsid w:val="009D6FC6"/>
    <w:rsid w:val="009E4D45"/>
    <w:rsid w:val="009E62ED"/>
    <w:rsid w:val="009E6510"/>
    <w:rsid w:val="009E78B9"/>
    <w:rsid w:val="009F311F"/>
    <w:rsid w:val="009F3A83"/>
    <w:rsid w:val="00A03173"/>
    <w:rsid w:val="00A10018"/>
    <w:rsid w:val="00A1365C"/>
    <w:rsid w:val="00A15801"/>
    <w:rsid w:val="00A25DEF"/>
    <w:rsid w:val="00A378EC"/>
    <w:rsid w:val="00A41A68"/>
    <w:rsid w:val="00A42428"/>
    <w:rsid w:val="00A57CBD"/>
    <w:rsid w:val="00A6194D"/>
    <w:rsid w:val="00A672D8"/>
    <w:rsid w:val="00A6780E"/>
    <w:rsid w:val="00A9530B"/>
    <w:rsid w:val="00A965FA"/>
    <w:rsid w:val="00AF65BA"/>
    <w:rsid w:val="00B050C8"/>
    <w:rsid w:val="00B14B1F"/>
    <w:rsid w:val="00B20F80"/>
    <w:rsid w:val="00B221A8"/>
    <w:rsid w:val="00B3019F"/>
    <w:rsid w:val="00B303EF"/>
    <w:rsid w:val="00B50596"/>
    <w:rsid w:val="00BB3AA5"/>
    <w:rsid w:val="00BB58AC"/>
    <w:rsid w:val="00BC6CED"/>
    <w:rsid w:val="00BE0359"/>
    <w:rsid w:val="00BE2F6D"/>
    <w:rsid w:val="00BE740F"/>
    <w:rsid w:val="00BF1BE3"/>
    <w:rsid w:val="00BF43D1"/>
    <w:rsid w:val="00C10742"/>
    <w:rsid w:val="00C27829"/>
    <w:rsid w:val="00C3754C"/>
    <w:rsid w:val="00C4119A"/>
    <w:rsid w:val="00C41DC4"/>
    <w:rsid w:val="00CA1597"/>
    <w:rsid w:val="00CD28CA"/>
    <w:rsid w:val="00CD6414"/>
    <w:rsid w:val="00CD6EF7"/>
    <w:rsid w:val="00CE0DF5"/>
    <w:rsid w:val="00CF06FB"/>
    <w:rsid w:val="00D11537"/>
    <w:rsid w:val="00D12296"/>
    <w:rsid w:val="00D540A3"/>
    <w:rsid w:val="00D66A5C"/>
    <w:rsid w:val="00D86D7D"/>
    <w:rsid w:val="00DA29A2"/>
    <w:rsid w:val="00DE43C2"/>
    <w:rsid w:val="00DE52A3"/>
    <w:rsid w:val="00E15773"/>
    <w:rsid w:val="00E64C27"/>
    <w:rsid w:val="00EB0805"/>
    <w:rsid w:val="00EB4F26"/>
    <w:rsid w:val="00EC6106"/>
    <w:rsid w:val="00ED57A4"/>
    <w:rsid w:val="00F03804"/>
    <w:rsid w:val="00F10F6A"/>
    <w:rsid w:val="00F20CE7"/>
    <w:rsid w:val="00F42EE3"/>
    <w:rsid w:val="00F5247C"/>
    <w:rsid w:val="00F651E5"/>
    <w:rsid w:val="00F91C28"/>
    <w:rsid w:val="00F942FF"/>
    <w:rsid w:val="00FB04E0"/>
    <w:rsid w:val="00FB1CB8"/>
    <w:rsid w:val="00FB2A43"/>
    <w:rsid w:val="00FB7C5E"/>
    <w:rsid w:val="00FD333D"/>
    <w:rsid w:val="00FE2BD8"/>
    <w:rsid w:val="00FE7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4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4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B441A"/>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5B441A"/>
    <w:pPr>
      <w:keepNext/>
      <w:keepLines/>
      <w:widowControl w:val="0"/>
      <w:spacing w:line="360" w:lineRule="auto"/>
      <w:outlineLvl w:val="6"/>
    </w:pPr>
    <w:rPr>
      <w:b/>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41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B441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5B441A"/>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semiHidden/>
    <w:rsid w:val="005B441A"/>
    <w:rPr>
      <w:rFonts w:ascii="Times New Roman" w:eastAsia="Times New Roman" w:hAnsi="Times New Roman" w:cs="Times New Roman"/>
      <w:b/>
      <w:kern w:val="2"/>
      <w:sz w:val="28"/>
      <w:szCs w:val="20"/>
      <w:lang w:eastAsia="ru-RU"/>
    </w:rPr>
  </w:style>
  <w:style w:type="paragraph" w:styleId="a3">
    <w:name w:val="List Paragraph"/>
    <w:basedOn w:val="a"/>
    <w:uiPriority w:val="34"/>
    <w:qFormat/>
    <w:rsid w:val="005B441A"/>
    <w:pPr>
      <w:ind w:left="720"/>
      <w:contextualSpacing/>
    </w:pPr>
  </w:style>
  <w:style w:type="paragraph" w:styleId="a4">
    <w:name w:val="Balloon Text"/>
    <w:basedOn w:val="a"/>
    <w:link w:val="a5"/>
    <w:uiPriority w:val="99"/>
    <w:semiHidden/>
    <w:unhideWhenUsed/>
    <w:rsid w:val="005B441A"/>
    <w:rPr>
      <w:rFonts w:ascii="Tahoma" w:hAnsi="Tahoma" w:cs="Tahoma"/>
      <w:sz w:val="16"/>
      <w:szCs w:val="16"/>
    </w:rPr>
  </w:style>
  <w:style w:type="character" w:customStyle="1" w:styleId="a5">
    <w:name w:val="Текст выноски Знак"/>
    <w:basedOn w:val="a0"/>
    <w:link w:val="a4"/>
    <w:uiPriority w:val="99"/>
    <w:semiHidden/>
    <w:rsid w:val="005B441A"/>
    <w:rPr>
      <w:rFonts w:ascii="Tahoma" w:eastAsia="Times New Roman" w:hAnsi="Tahoma" w:cs="Tahoma"/>
      <w:sz w:val="16"/>
      <w:szCs w:val="16"/>
      <w:lang w:eastAsia="ru-RU"/>
    </w:rPr>
  </w:style>
  <w:style w:type="character" w:customStyle="1" w:styleId="a6">
    <w:name w:val="Основной текст_"/>
    <w:basedOn w:val="a0"/>
    <w:link w:val="41"/>
    <w:locked/>
    <w:rsid w:val="005B441A"/>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6"/>
    <w:rsid w:val="005B441A"/>
    <w:pPr>
      <w:shd w:val="clear" w:color="auto" w:fill="FFFFFF"/>
      <w:spacing w:line="0" w:lineRule="atLeast"/>
    </w:pPr>
    <w:rPr>
      <w:sz w:val="25"/>
      <w:szCs w:val="25"/>
      <w:lang w:eastAsia="en-US"/>
    </w:rPr>
  </w:style>
  <w:style w:type="character" w:customStyle="1" w:styleId="11">
    <w:name w:val="Основной текст1"/>
    <w:basedOn w:val="a6"/>
    <w:rsid w:val="005B441A"/>
    <w:rPr>
      <w:rFonts w:ascii="Times New Roman" w:eastAsia="Times New Roman" w:hAnsi="Times New Roman" w:cs="Times New Roman"/>
      <w:sz w:val="25"/>
      <w:szCs w:val="25"/>
      <w:shd w:val="clear" w:color="auto" w:fill="FFFFFF"/>
    </w:rPr>
  </w:style>
  <w:style w:type="character" w:customStyle="1" w:styleId="42">
    <w:name w:val="Основной текст (4)"/>
    <w:basedOn w:val="a0"/>
    <w:rsid w:val="005B441A"/>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7">
    <w:name w:val="Основной текст + Полужирный"/>
    <w:basedOn w:val="a6"/>
    <w:rsid w:val="005B441A"/>
    <w:rPr>
      <w:rFonts w:ascii="Times New Roman" w:eastAsia="Times New Roman" w:hAnsi="Times New Roman" w:cs="Times New Roman"/>
      <w:b/>
      <w:bCs/>
      <w:sz w:val="25"/>
      <w:szCs w:val="25"/>
      <w:shd w:val="clear" w:color="auto" w:fill="FFFFFF"/>
    </w:rPr>
  </w:style>
  <w:style w:type="character" w:customStyle="1" w:styleId="21">
    <w:name w:val="Основной текст2"/>
    <w:basedOn w:val="a6"/>
    <w:rsid w:val="005B441A"/>
    <w:rPr>
      <w:rFonts w:ascii="Times New Roman" w:eastAsia="Times New Roman" w:hAnsi="Times New Roman" w:cs="Times New Roman"/>
      <w:sz w:val="25"/>
      <w:szCs w:val="25"/>
      <w:shd w:val="clear" w:color="auto" w:fill="FFFFFF"/>
    </w:rPr>
  </w:style>
  <w:style w:type="character" w:customStyle="1" w:styleId="3">
    <w:name w:val="Основной текст3"/>
    <w:basedOn w:val="a6"/>
    <w:rsid w:val="005B441A"/>
    <w:rPr>
      <w:rFonts w:ascii="Times New Roman" w:eastAsia="Times New Roman" w:hAnsi="Times New Roman" w:cs="Times New Roman"/>
      <w:sz w:val="25"/>
      <w:szCs w:val="25"/>
      <w:shd w:val="clear" w:color="auto" w:fill="FFFFFF"/>
    </w:rPr>
  </w:style>
  <w:style w:type="character" w:customStyle="1" w:styleId="30">
    <w:name w:val="Основной текст (3)"/>
    <w:basedOn w:val="a0"/>
    <w:rsid w:val="005B441A"/>
    <w:rPr>
      <w:rFonts w:ascii="Times New Roman" w:eastAsia="Times New Roman" w:hAnsi="Times New Roman" w:cs="Times New Roman" w:hint="default"/>
      <w:b w:val="0"/>
      <w:bCs w:val="0"/>
      <w:i w:val="0"/>
      <w:iCs w:val="0"/>
      <w:smallCaps w:val="0"/>
      <w:strike w:val="0"/>
      <w:dstrike w:val="0"/>
      <w:sz w:val="27"/>
      <w:szCs w:val="27"/>
      <w:u w:val="none"/>
      <w:effect w:val="none"/>
    </w:rPr>
  </w:style>
  <w:style w:type="paragraph" w:customStyle="1" w:styleId="ConsPlusNormal">
    <w:name w:val="ConsPlusNormal"/>
    <w:rsid w:val="005B4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B4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semiHidden/>
    <w:unhideWhenUsed/>
    <w:rsid w:val="005B441A"/>
    <w:rPr>
      <w:color w:val="0000FF" w:themeColor="hyperlink"/>
      <w:u w:val="single"/>
    </w:rPr>
  </w:style>
  <w:style w:type="paragraph" w:styleId="22">
    <w:name w:val="Body Text Indent 2"/>
    <w:basedOn w:val="a"/>
    <w:link w:val="23"/>
    <w:semiHidden/>
    <w:unhideWhenUsed/>
    <w:rsid w:val="005B441A"/>
    <w:pPr>
      <w:spacing w:before="20" w:after="20"/>
      <w:ind w:firstLine="708"/>
      <w:jc w:val="both"/>
    </w:pPr>
    <w:rPr>
      <w:sz w:val="28"/>
      <w:szCs w:val="20"/>
    </w:rPr>
  </w:style>
  <w:style w:type="character" w:customStyle="1" w:styleId="23">
    <w:name w:val="Основной текст с отступом 2 Знак"/>
    <w:basedOn w:val="a0"/>
    <w:link w:val="22"/>
    <w:semiHidden/>
    <w:rsid w:val="005B441A"/>
    <w:rPr>
      <w:rFonts w:ascii="Times New Roman" w:eastAsia="Times New Roman" w:hAnsi="Times New Roman" w:cs="Times New Roman"/>
      <w:sz w:val="28"/>
      <w:szCs w:val="20"/>
      <w:lang w:eastAsia="ru-RU"/>
    </w:rPr>
  </w:style>
  <w:style w:type="paragraph" w:customStyle="1" w:styleId="aaanao">
    <w:name w:val="aa?anao"/>
    <w:basedOn w:val="a"/>
    <w:next w:val="a"/>
    <w:rsid w:val="005B441A"/>
    <w:pPr>
      <w:jc w:val="center"/>
    </w:pPr>
    <w:rPr>
      <w:sz w:val="30"/>
      <w:szCs w:val="20"/>
    </w:rPr>
  </w:style>
  <w:style w:type="paragraph" w:customStyle="1" w:styleId="ConsNormal">
    <w:name w:val="ConsNormal"/>
    <w:rsid w:val="005B441A"/>
    <w:pPr>
      <w:widowControl w:val="0"/>
      <w:spacing w:after="0" w:line="240" w:lineRule="auto"/>
      <w:ind w:firstLine="720"/>
    </w:pPr>
    <w:rPr>
      <w:rFonts w:ascii="Arial" w:eastAsia="Times New Roman" w:hAnsi="Arial" w:cs="Times New Roman"/>
      <w:sz w:val="20"/>
      <w:szCs w:val="20"/>
      <w:lang w:eastAsia="ru-RU"/>
    </w:rPr>
  </w:style>
  <w:style w:type="paragraph" w:styleId="a9">
    <w:name w:val="Body Text"/>
    <w:basedOn w:val="a"/>
    <w:link w:val="aa"/>
    <w:semiHidden/>
    <w:unhideWhenUsed/>
    <w:rsid w:val="005B441A"/>
    <w:pPr>
      <w:spacing w:after="120"/>
    </w:pPr>
    <w:rPr>
      <w:rFonts w:ascii="Arial Unicode MS" w:eastAsia="Arial Unicode MS" w:hAnsi="Arial Unicode MS" w:cs="Arial Unicode MS"/>
      <w:color w:val="000000"/>
    </w:rPr>
  </w:style>
  <w:style w:type="character" w:customStyle="1" w:styleId="aa">
    <w:name w:val="Основной текст Знак"/>
    <w:basedOn w:val="a0"/>
    <w:link w:val="a9"/>
    <w:semiHidden/>
    <w:rsid w:val="005B441A"/>
    <w:rPr>
      <w:rFonts w:ascii="Arial Unicode MS" w:eastAsia="Arial Unicode MS" w:hAnsi="Arial Unicode MS" w:cs="Arial Unicode MS"/>
      <w:color w:val="000000"/>
      <w:sz w:val="24"/>
      <w:szCs w:val="24"/>
      <w:lang w:eastAsia="ru-RU"/>
    </w:rPr>
  </w:style>
  <w:style w:type="paragraph" w:customStyle="1" w:styleId="ab">
    <w:name w:val="адресат"/>
    <w:basedOn w:val="a"/>
    <w:next w:val="a"/>
    <w:rsid w:val="005B441A"/>
    <w:pPr>
      <w:jc w:val="center"/>
    </w:pPr>
    <w:rPr>
      <w:sz w:val="30"/>
      <w:szCs w:val="20"/>
    </w:rPr>
  </w:style>
  <w:style w:type="paragraph" w:styleId="31">
    <w:name w:val="Body Text Indent 3"/>
    <w:basedOn w:val="a"/>
    <w:link w:val="32"/>
    <w:uiPriority w:val="99"/>
    <w:semiHidden/>
    <w:unhideWhenUsed/>
    <w:rsid w:val="005B441A"/>
    <w:pPr>
      <w:spacing w:after="120"/>
      <w:ind w:left="283"/>
    </w:pPr>
    <w:rPr>
      <w:rFonts w:ascii="Arial Unicode MS" w:eastAsia="Arial Unicode MS" w:hAnsi="Arial Unicode MS" w:cs="Arial Unicode MS"/>
      <w:color w:val="000000"/>
      <w:sz w:val="16"/>
      <w:szCs w:val="16"/>
    </w:rPr>
  </w:style>
  <w:style w:type="character" w:customStyle="1" w:styleId="32">
    <w:name w:val="Основной текст с отступом 3 Знак"/>
    <w:basedOn w:val="a0"/>
    <w:link w:val="31"/>
    <w:uiPriority w:val="99"/>
    <w:semiHidden/>
    <w:rsid w:val="005B441A"/>
    <w:rPr>
      <w:rFonts w:ascii="Arial Unicode MS" w:eastAsia="Arial Unicode MS" w:hAnsi="Arial Unicode MS" w:cs="Arial Unicode MS"/>
      <w:color w:val="000000"/>
      <w:sz w:val="16"/>
      <w:szCs w:val="16"/>
      <w:lang w:eastAsia="ru-RU"/>
    </w:rPr>
  </w:style>
  <w:style w:type="paragraph" w:styleId="24">
    <w:name w:val="Body Text 2"/>
    <w:basedOn w:val="a"/>
    <w:link w:val="25"/>
    <w:uiPriority w:val="99"/>
    <w:semiHidden/>
    <w:unhideWhenUsed/>
    <w:rsid w:val="005B441A"/>
    <w:pPr>
      <w:spacing w:after="120" w:line="480" w:lineRule="auto"/>
    </w:pPr>
    <w:rPr>
      <w:rFonts w:ascii="Arial Unicode MS" w:eastAsia="Arial Unicode MS" w:hAnsi="Arial Unicode MS" w:cs="Arial Unicode MS"/>
      <w:color w:val="000000"/>
    </w:rPr>
  </w:style>
  <w:style w:type="character" w:customStyle="1" w:styleId="25">
    <w:name w:val="Основной текст 2 Знак"/>
    <w:basedOn w:val="a0"/>
    <w:link w:val="24"/>
    <w:uiPriority w:val="99"/>
    <w:semiHidden/>
    <w:rsid w:val="005B441A"/>
    <w:rPr>
      <w:rFonts w:ascii="Arial Unicode MS" w:eastAsia="Arial Unicode MS" w:hAnsi="Arial Unicode MS" w:cs="Arial Unicode MS"/>
      <w:color w:val="000000"/>
      <w:sz w:val="24"/>
      <w:szCs w:val="24"/>
      <w:lang w:eastAsia="ru-RU"/>
    </w:rPr>
  </w:style>
  <w:style w:type="paragraph" w:styleId="33">
    <w:name w:val="Body Text 3"/>
    <w:basedOn w:val="a"/>
    <w:link w:val="34"/>
    <w:uiPriority w:val="99"/>
    <w:semiHidden/>
    <w:unhideWhenUsed/>
    <w:rsid w:val="005B441A"/>
    <w:pPr>
      <w:spacing w:after="120"/>
    </w:pPr>
    <w:rPr>
      <w:rFonts w:ascii="Arial Unicode MS" w:eastAsia="Arial Unicode MS" w:hAnsi="Arial Unicode MS" w:cs="Arial Unicode MS"/>
      <w:color w:val="000000"/>
      <w:sz w:val="16"/>
      <w:szCs w:val="16"/>
    </w:rPr>
  </w:style>
  <w:style w:type="character" w:customStyle="1" w:styleId="34">
    <w:name w:val="Основной текст 3 Знак"/>
    <w:basedOn w:val="a0"/>
    <w:link w:val="33"/>
    <w:uiPriority w:val="99"/>
    <w:semiHidden/>
    <w:rsid w:val="005B441A"/>
    <w:rPr>
      <w:rFonts w:ascii="Arial Unicode MS" w:eastAsia="Arial Unicode MS" w:hAnsi="Arial Unicode MS" w:cs="Arial Unicode MS"/>
      <w:color w:val="000000"/>
      <w:sz w:val="16"/>
      <w:szCs w:val="16"/>
      <w:lang w:eastAsia="ru-RU"/>
    </w:rPr>
  </w:style>
  <w:style w:type="paragraph" w:styleId="ac">
    <w:name w:val="Title"/>
    <w:basedOn w:val="a"/>
    <w:link w:val="ad"/>
    <w:qFormat/>
    <w:rsid w:val="005B441A"/>
    <w:pPr>
      <w:shd w:val="clear" w:color="auto" w:fill="FFFFFF"/>
      <w:jc w:val="center"/>
    </w:pPr>
    <w:rPr>
      <w:b/>
      <w:bCs/>
      <w:color w:val="000000"/>
      <w:sz w:val="28"/>
      <w:szCs w:val="28"/>
    </w:rPr>
  </w:style>
  <w:style w:type="character" w:customStyle="1" w:styleId="ad">
    <w:name w:val="Название Знак"/>
    <w:basedOn w:val="a0"/>
    <w:link w:val="ac"/>
    <w:rsid w:val="005B441A"/>
    <w:rPr>
      <w:rFonts w:ascii="Times New Roman" w:eastAsia="Times New Roman" w:hAnsi="Times New Roman" w:cs="Times New Roman"/>
      <w:b/>
      <w:bCs/>
      <w:color w:val="000000"/>
      <w:sz w:val="28"/>
      <w:szCs w:val="28"/>
      <w:shd w:val="clear" w:color="auto" w:fill="FFFFFF"/>
      <w:lang w:eastAsia="ru-RU"/>
    </w:rPr>
  </w:style>
  <w:style w:type="table" w:styleId="ae">
    <w:name w:val="Table Grid"/>
    <w:basedOn w:val="a1"/>
    <w:uiPriority w:val="59"/>
    <w:rsid w:val="005B4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B441A"/>
    <w:pPr>
      <w:spacing w:after="0" w:line="240" w:lineRule="auto"/>
    </w:pPr>
  </w:style>
  <w:style w:type="paragraph" w:styleId="af0">
    <w:name w:val="header"/>
    <w:basedOn w:val="a"/>
    <w:link w:val="af1"/>
    <w:semiHidden/>
    <w:unhideWhenUsed/>
    <w:rsid w:val="005B441A"/>
    <w:pPr>
      <w:tabs>
        <w:tab w:val="center" w:pos="4153"/>
        <w:tab w:val="right" w:pos="8306"/>
      </w:tabs>
      <w:suppressAutoHyphens/>
    </w:pPr>
    <w:rPr>
      <w:sz w:val="20"/>
      <w:szCs w:val="20"/>
      <w:lang w:eastAsia="ar-SA"/>
    </w:rPr>
  </w:style>
  <w:style w:type="character" w:customStyle="1" w:styleId="af1">
    <w:name w:val="Верхний колонтитул Знак"/>
    <w:basedOn w:val="a0"/>
    <w:link w:val="af0"/>
    <w:semiHidden/>
    <w:rsid w:val="005B441A"/>
    <w:rPr>
      <w:rFonts w:ascii="Times New Roman" w:eastAsia="Times New Roman" w:hAnsi="Times New Roman" w:cs="Times New Roman"/>
      <w:sz w:val="20"/>
      <w:szCs w:val="20"/>
      <w:lang w:eastAsia="ar-SA"/>
    </w:rPr>
  </w:style>
  <w:style w:type="paragraph" w:styleId="af2">
    <w:name w:val="footer"/>
    <w:basedOn w:val="a"/>
    <w:link w:val="af3"/>
    <w:semiHidden/>
    <w:unhideWhenUsed/>
    <w:rsid w:val="005B441A"/>
    <w:pPr>
      <w:tabs>
        <w:tab w:val="center" w:pos="4153"/>
        <w:tab w:val="right" w:pos="8306"/>
      </w:tabs>
      <w:suppressAutoHyphens/>
    </w:pPr>
    <w:rPr>
      <w:sz w:val="20"/>
      <w:szCs w:val="20"/>
      <w:lang w:eastAsia="ar-SA"/>
    </w:rPr>
  </w:style>
  <w:style w:type="character" w:customStyle="1" w:styleId="af3">
    <w:name w:val="Нижний колонтитул Знак"/>
    <w:basedOn w:val="a0"/>
    <w:link w:val="af2"/>
    <w:semiHidden/>
    <w:rsid w:val="005B441A"/>
    <w:rPr>
      <w:rFonts w:ascii="Times New Roman" w:eastAsia="Times New Roman" w:hAnsi="Times New Roman" w:cs="Times New Roman"/>
      <w:sz w:val="20"/>
      <w:szCs w:val="20"/>
      <w:lang w:eastAsia="ar-SA"/>
    </w:rPr>
  </w:style>
  <w:style w:type="paragraph" w:styleId="af4">
    <w:name w:val="List"/>
    <w:basedOn w:val="a9"/>
    <w:semiHidden/>
    <w:unhideWhenUsed/>
    <w:rsid w:val="005B441A"/>
    <w:pPr>
      <w:suppressAutoHyphens/>
    </w:pPr>
    <w:rPr>
      <w:rFonts w:ascii="Times New Roman" w:eastAsia="Times New Roman" w:hAnsi="Times New Roman" w:cs="Tahoma"/>
      <w:color w:val="auto"/>
      <w:lang w:eastAsia="ar-SA"/>
    </w:rPr>
  </w:style>
  <w:style w:type="paragraph" w:styleId="af5">
    <w:name w:val="Body Text Indent"/>
    <w:basedOn w:val="a"/>
    <w:link w:val="af6"/>
    <w:semiHidden/>
    <w:unhideWhenUsed/>
    <w:rsid w:val="005B441A"/>
    <w:pPr>
      <w:suppressAutoHyphens/>
      <w:ind w:left="4500"/>
    </w:pPr>
    <w:rPr>
      <w:b/>
      <w:bCs/>
      <w:sz w:val="28"/>
      <w:lang w:eastAsia="ar-SA"/>
    </w:rPr>
  </w:style>
  <w:style w:type="character" w:customStyle="1" w:styleId="af6">
    <w:name w:val="Основной текст с отступом Знак"/>
    <w:basedOn w:val="a0"/>
    <w:link w:val="af5"/>
    <w:semiHidden/>
    <w:rsid w:val="005B441A"/>
    <w:rPr>
      <w:rFonts w:ascii="Times New Roman" w:eastAsia="Times New Roman" w:hAnsi="Times New Roman" w:cs="Times New Roman"/>
      <w:b/>
      <w:bCs/>
      <w:sz w:val="28"/>
      <w:szCs w:val="24"/>
      <w:lang w:eastAsia="ar-SA"/>
    </w:rPr>
  </w:style>
  <w:style w:type="paragraph" w:customStyle="1" w:styleId="af7">
    <w:name w:val="Заголовок"/>
    <w:basedOn w:val="a"/>
    <w:next w:val="a9"/>
    <w:rsid w:val="005B441A"/>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5B441A"/>
    <w:pPr>
      <w:suppressLineNumbers/>
      <w:suppressAutoHyphens/>
      <w:spacing w:before="120" w:after="120"/>
    </w:pPr>
    <w:rPr>
      <w:rFonts w:cs="Tahoma"/>
      <w:i/>
      <w:iCs/>
      <w:lang w:eastAsia="ar-SA"/>
    </w:rPr>
  </w:style>
  <w:style w:type="paragraph" w:customStyle="1" w:styleId="13">
    <w:name w:val="Указатель1"/>
    <w:basedOn w:val="a"/>
    <w:rsid w:val="005B441A"/>
    <w:pPr>
      <w:suppressLineNumbers/>
      <w:suppressAutoHyphens/>
    </w:pPr>
    <w:rPr>
      <w:rFonts w:cs="Tahoma"/>
      <w:lang w:eastAsia="ar-SA"/>
    </w:rPr>
  </w:style>
  <w:style w:type="paragraph" w:customStyle="1" w:styleId="af8">
    <w:name w:val="Содержимое таблицы"/>
    <w:basedOn w:val="a"/>
    <w:rsid w:val="005B441A"/>
    <w:pPr>
      <w:suppressLineNumbers/>
      <w:suppressAutoHyphens/>
    </w:pPr>
    <w:rPr>
      <w:lang w:eastAsia="ar-SA"/>
    </w:rPr>
  </w:style>
  <w:style w:type="paragraph" w:customStyle="1" w:styleId="af9">
    <w:name w:val="Заголовок таблицы"/>
    <w:basedOn w:val="af8"/>
    <w:rsid w:val="005B441A"/>
    <w:pPr>
      <w:jc w:val="center"/>
    </w:pPr>
    <w:rPr>
      <w:b/>
      <w:bCs/>
    </w:rPr>
  </w:style>
  <w:style w:type="character" w:customStyle="1" w:styleId="WW8Num1z0">
    <w:name w:val="WW8Num1z0"/>
    <w:rsid w:val="005B441A"/>
    <w:rPr>
      <w:b/>
      <w:bCs w:val="0"/>
    </w:rPr>
  </w:style>
  <w:style w:type="character" w:customStyle="1" w:styleId="WW8Num2z0">
    <w:name w:val="WW8Num2z0"/>
    <w:rsid w:val="005B441A"/>
    <w:rPr>
      <w:rFonts w:ascii="Symbol" w:hAnsi="Symbol" w:cs="StarSymbol" w:hint="default"/>
      <w:sz w:val="18"/>
      <w:szCs w:val="18"/>
    </w:rPr>
  </w:style>
  <w:style w:type="character" w:customStyle="1" w:styleId="Absatz-Standardschriftart">
    <w:name w:val="Absatz-Standardschriftart"/>
    <w:rsid w:val="005B441A"/>
  </w:style>
  <w:style w:type="character" w:customStyle="1" w:styleId="WW-Absatz-Standardschriftart">
    <w:name w:val="WW-Absatz-Standardschriftart"/>
    <w:rsid w:val="005B441A"/>
  </w:style>
  <w:style w:type="character" w:customStyle="1" w:styleId="WW-Absatz-Standardschriftart1">
    <w:name w:val="WW-Absatz-Standardschriftart1"/>
    <w:rsid w:val="005B441A"/>
  </w:style>
  <w:style w:type="character" w:customStyle="1" w:styleId="WW8Num3z0">
    <w:name w:val="WW8Num3z0"/>
    <w:rsid w:val="005B441A"/>
    <w:rPr>
      <w:rFonts w:ascii="Courier New" w:hAnsi="Courier New" w:cs="Courier New" w:hint="default"/>
    </w:rPr>
  </w:style>
  <w:style w:type="character" w:customStyle="1" w:styleId="WW8Num3z2">
    <w:name w:val="WW8Num3z2"/>
    <w:rsid w:val="005B441A"/>
    <w:rPr>
      <w:rFonts w:ascii="Wingdings" w:hAnsi="Wingdings" w:hint="default"/>
    </w:rPr>
  </w:style>
  <w:style w:type="character" w:customStyle="1" w:styleId="WW8Num3z3">
    <w:name w:val="WW8Num3z3"/>
    <w:rsid w:val="005B441A"/>
    <w:rPr>
      <w:rFonts w:ascii="Symbol" w:hAnsi="Symbol" w:hint="default"/>
    </w:rPr>
  </w:style>
  <w:style w:type="character" w:customStyle="1" w:styleId="WW8Num5z1">
    <w:name w:val="WW8Num5z1"/>
    <w:rsid w:val="005B441A"/>
    <w:rPr>
      <w:rFonts w:ascii="Courier New" w:hAnsi="Courier New" w:cs="Courier New" w:hint="default"/>
    </w:rPr>
  </w:style>
  <w:style w:type="character" w:customStyle="1" w:styleId="WW8Num13z0">
    <w:name w:val="WW8Num13z0"/>
    <w:rsid w:val="005B441A"/>
    <w:rPr>
      <w:b/>
      <w:bCs w:val="0"/>
    </w:rPr>
  </w:style>
  <w:style w:type="character" w:customStyle="1" w:styleId="WW8Num13z1">
    <w:name w:val="WW8Num13z1"/>
    <w:rsid w:val="005B441A"/>
    <w:rPr>
      <w:rFonts w:ascii="Times New Roman" w:eastAsia="Times New Roman" w:hAnsi="Times New Roman" w:cs="Times New Roman" w:hint="default"/>
    </w:rPr>
  </w:style>
  <w:style w:type="character" w:customStyle="1" w:styleId="14">
    <w:name w:val="Основной шрифт абзаца1"/>
    <w:rsid w:val="005B441A"/>
  </w:style>
  <w:style w:type="character" w:customStyle="1" w:styleId="afa">
    <w:name w:val="Маркеры списка"/>
    <w:rsid w:val="005B441A"/>
    <w:rPr>
      <w:rFonts w:ascii="StarSymbol" w:eastAsia="StarSymbol" w:hAnsi="StarSymbol" w:cs="StarSymbol" w:hint="eastAs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EA58-DC89-420E-8F45-2A6F0A5A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Админ</cp:lastModifiedBy>
  <cp:revision>24</cp:revision>
  <cp:lastPrinted>2001-12-31T20:28:00Z</cp:lastPrinted>
  <dcterms:created xsi:type="dcterms:W3CDTF">2002-01-01T00:35:00Z</dcterms:created>
  <dcterms:modified xsi:type="dcterms:W3CDTF">2015-12-21T11:23:00Z</dcterms:modified>
</cp:coreProperties>
</file>