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9E" w:rsidRPr="00012E4A" w:rsidRDefault="00AE299E" w:rsidP="00AE299E">
      <w:pPr>
        <w:widowControl/>
        <w:autoSpaceDE/>
        <w:autoSpaceDN/>
        <w:adjustRightInd/>
        <w:spacing w:line="240" w:lineRule="auto"/>
        <w:ind w:firstLine="0"/>
        <w:jc w:val="right"/>
        <w:rPr>
          <w:b/>
          <w:sz w:val="32"/>
          <w:szCs w:val="20"/>
        </w:rPr>
      </w:pPr>
    </w:p>
    <w:p w:rsidR="00AE299E" w:rsidRPr="00A86B5F" w:rsidRDefault="00AE299E" w:rsidP="00AE299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32"/>
        </w:rPr>
      </w:pPr>
      <w:r w:rsidRPr="00A86B5F">
        <w:rPr>
          <w:b/>
          <w:sz w:val="32"/>
          <w:szCs w:val="20"/>
        </w:rPr>
        <w:t>РОССИЙСКАЯ ФЕДЕРАЦИЯ</w:t>
      </w:r>
    </w:p>
    <w:p w:rsidR="00AE299E" w:rsidRPr="00A86B5F" w:rsidRDefault="00AE299E" w:rsidP="00AE299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КАРАЧАЕВО-ЧЕРКЕССКАЯ РЕСПУБЛИКА</w:t>
      </w:r>
    </w:p>
    <w:p w:rsidR="00AE299E" w:rsidRPr="00A86B5F" w:rsidRDefault="00AE299E" w:rsidP="00AE299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УСТЬ-ДЖЕГУТИНСКИЙ  МУНИЦИПАЛЬНЫЙ  РАЙОН</w:t>
      </w:r>
    </w:p>
    <w:p w:rsidR="00AE299E" w:rsidRPr="00A86B5F" w:rsidRDefault="00AE299E" w:rsidP="00AE299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ЭЛЬТАРКАЧСКОЕ СЕЛЬСКОЕ </w:t>
      </w:r>
      <w:r w:rsidRPr="00A86B5F">
        <w:rPr>
          <w:b/>
          <w:sz w:val="32"/>
          <w:szCs w:val="20"/>
        </w:rPr>
        <w:t>ПОСЕЛЕНИЕ</w:t>
      </w:r>
    </w:p>
    <w:p w:rsidR="00AE299E" w:rsidRPr="00A86B5F" w:rsidRDefault="00AE299E" w:rsidP="00AE299E">
      <w:pPr>
        <w:widowControl/>
        <w:autoSpaceDE/>
        <w:autoSpaceDN/>
        <w:adjustRightInd/>
        <w:spacing w:line="240" w:lineRule="auto"/>
        <w:ind w:firstLine="0"/>
        <w:jc w:val="center"/>
        <w:rPr>
          <w:sz w:val="20"/>
          <w:szCs w:val="20"/>
        </w:rPr>
      </w:pPr>
    </w:p>
    <w:p w:rsidR="00AE299E" w:rsidRPr="00A86B5F" w:rsidRDefault="00AE299E" w:rsidP="00AE299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32"/>
        </w:rPr>
      </w:pPr>
      <w:r w:rsidRPr="00A86B5F">
        <w:rPr>
          <w:b/>
          <w:sz w:val="32"/>
          <w:szCs w:val="32"/>
        </w:rPr>
        <w:t>СОВЕТ</w:t>
      </w:r>
    </w:p>
    <w:p w:rsidR="00AE299E" w:rsidRDefault="00AE299E" w:rsidP="00AE299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  <w:r w:rsidRPr="00A86B5F">
        <w:rPr>
          <w:b/>
          <w:sz w:val="32"/>
          <w:szCs w:val="20"/>
        </w:rPr>
        <w:t>РЕШЕНИЕ</w:t>
      </w:r>
    </w:p>
    <w:p w:rsidR="00AE299E" w:rsidRDefault="00AE299E" w:rsidP="00AE299E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20"/>
        </w:rPr>
      </w:pPr>
    </w:p>
    <w:p w:rsidR="00AE299E" w:rsidRPr="00AE299E" w:rsidRDefault="00AE299E" w:rsidP="00AE299E">
      <w:pPr>
        <w:widowControl/>
        <w:autoSpaceDE/>
        <w:autoSpaceDN/>
        <w:adjustRightInd/>
        <w:spacing w:line="240" w:lineRule="auto"/>
        <w:ind w:firstLine="0"/>
        <w:rPr>
          <w:b/>
          <w:sz w:val="24"/>
          <w:szCs w:val="24"/>
        </w:rPr>
      </w:pPr>
      <w:r w:rsidRPr="00AE299E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.</w:t>
      </w:r>
      <w:r w:rsidRPr="00AE299E">
        <w:rPr>
          <w:b/>
          <w:sz w:val="24"/>
          <w:szCs w:val="24"/>
        </w:rPr>
        <w:t>07</w:t>
      </w:r>
      <w:r w:rsidRPr="000853F7">
        <w:rPr>
          <w:b/>
          <w:sz w:val="24"/>
          <w:szCs w:val="24"/>
        </w:rPr>
        <w:t xml:space="preserve">. 2014г                                         </w:t>
      </w:r>
      <w:proofErr w:type="spellStart"/>
      <w:r w:rsidRPr="000853F7">
        <w:rPr>
          <w:b/>
          <w:sz w:val="24"/>
          <w:szCs w:val="24"/>
        </w:rPr>
        <w:t>а</w:t>
      </w:r>
      <w:proofErr w:type="gramStart"/>
      <w:r w:rsidRPr="000853F7">
        <w:rPr>
          <w:b/>
          <w:sz w:val="24"/>
          <w:szCs w:val="24"/>
        </w:rPr>
        <w:t>.Э</w:t>
      </w:r>
      <w:proofErr w:type="gramEnd"/>
      <w:r w:rsidRPr="000853F7">
        <w:rPr>
          <w:b/>
          <w:sz w:val="24"/>
          <w:szCs w:val="24"/>
        </w:rPr>
        <w:t>льтаркач</w:t>
      </w:r>
      <w:proofErr w:type="spellEnd"/>
      <w:r w:rsidRPr="000853F7">
        <w:rPr>
          <w:b/>
          <w:sz w:val="24"/>
          <w:szCs w:val="24"/>
        </w:rPr>
        <w:t xml:space="preserve">                                                №</w:t>
      </w:r>
      <w:r w:rsidRPr="00AE299E">
        <w:rPr>
          <w:b/>
          <w:sz w:val="24"/>
          <w:szCs w:val="24"/>
        </w:rPr>
        <w:t>61</w:t>
      </w:r>
    </w:p>
    <w:p w:rsidR="00AE299E" w:rsidRPr="00A86B5F" w:rsidRDefault="00AE299E" w:rsidP="00AE299E">
      <w:pPr>
        <w:tabs>
          <w:tab w:val="left" w:pos="2127"/>
          <w:tab w:val="left" w:pos="4678"/>
        </w:tabs>
        <w:ind w:right="-291" w:firstLine="0"/>
        <w:jc w:val="left"/>
        <w:rPr>
          <w:sz w:val="28"/>
          <w:szCs w:val="28"/>
        </w:rPr>
      </w:pPr>
      <w:r w:rsidRPr="00A86B5F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</w:t>
      </w:r>
    </w:p>
    <w:p w:rsidR="00AE299E" w:rsidRPr="00BB476E" w:rsidRDefault="00AE299E" w:rsidP="00AE299E">
      <w:pPr>
        <w:ind w:firstLine="0"/>
        <w:rPr>
          <w:b/>
          <w:sz w:val="28"/>
          <w:szCs w:val="28"/>
        </w:rPr>
      </w:pPr>
      <w:r w:rsidRPr="00BB476E">
        <w:rPr>
          <w:b/>
          <w:sz w:val="28"/>
          <w:szCs w:val="28"/>
        </w:rPr>
        <w:t xml:space="preserve">Об итогах исполнения бюджета </w:t>
      </w:r>
    </w:p>
    <w:p w:rsidR="00AE299E" w:rsidRDefault="00AE299E" w:rsidP="00AE299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Эльтаркачского сельского </w:t>
      </w:r>
      <w:proofErr w:type="spellStart"/>
      <w:r>
        <w:rPr>
          <w:b/>
          <w:sz w:val="28"/>
          <w:szCs w:val="28"/>
        </w:rPr>
        <w:t>посе</w:t>
      </w:r>
      <w:proofErr w:type="spellEnd"/>
      <w:r>
        <w:rPr>
          <w:b/>
          <w:sz w:val="28"/>
          <w:szCs w:val="28"/>
        </w:rPr>
        <w:t>-</w:t>
      </w:r>
    </w:p>
    <w:p w:rsidR="00AE299E" w:rsidRPr="00BB476E" w:rsidRDefault="00AE299E" w:rsidP="00AE299E">
      <w:pPr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ления</w:t>
      </w:r>
      <w:proofErr w:type="spellEnd"/>
      <w:r>
        <w:rPr>
          <w:b/>
          <w:sz w:val="28"/>
          <w:szCs w:val="28"/>
        </w:rPr>
        <w:t xml:space="preserve">  за 1-квартал 2014года</w:t>
      </w:r>
    </w:p>
    <w:p w:rsidR="00AE299E" w:rsidRPr="00EA1EAC" w:rsidRDefault="00AE299E" w:rsidP="00AE299E">
      <w:pPr>
        <w:rPr>
          <w:b/>
        </w:rPr>
      </w:pPr>
    </w:p>
    <w:p w:rsidR="00AE299E" w:rsidRPr="00735A6B" w:rsidRDefault="00AE299E" w:rsidP="00AE299E">
      <w:pPr>
        <w:ind w:firstLine="0"/>
        <w:rPr>
          <w:sz w:val="28"/>
          <w:szCs w:val="28"/>
        </w:rPr>
      </w:pPr>
      <w:r w:rsidRPr="00B204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 соответствии с Положением о бюджетном процессе</w:t>
      </w:r>
      <w:r w:rsidRPr="00DF7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Эльтаркачском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DF731F">
        <w:rPr>
          <w:sz w:val="28"/>
          <w:szCs w:val="28"/>
        </w:rPr>
        <w:t xml:space="preserve"> </w:t>
      </w:r>
      <w:r>
        <w:rPr>
          <w:sz w:val="28"/>
          <w:szCs w:val="28"/>
        </w:rPr>
        <w:t>от 17.12.2013г. №38,</w:t>
      </w:r>
      <w:r w:rsidRPr="00B2046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20469">
        <w:rPr>
          <w:sz w:val="28"/>
          <w:szCs w:val="28"/>
        </w:rPr>
        <w:t>аслушав и обсудив и</w:t>
      </w:r>
      <w:r>
        <w:rPr>
          <w:sz w:val="28"/>
          <w:szCs w:val="28"/>
        </w:rPr>
        <w:t>нформацию начальника финансово</w:t>
      </w:r>
      <w:r w:rsidRPr="00BE3463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экономического  отдела </w:t>
      </w:r>
      <w:r w:rsidRPr="00B204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Эльтаркачского сельского поселения, Совет Эльтаркачского сельского поселения </w:t>
      </w:r>
      <w:r w:rsidRPr="00B20469">
        <w:rPr>
          <w:sz w:val="28"/>
          <w:szCs w:val="28"/>
        </w:rPr>
        <w:t xml:space="preserve"> отмечает, </w:t>
      </w:r>
      <w:r>
        <w:rPr>
          <w:sz w:val="28"/>
          <w:szCs w:val="28"/>
        </w:rPr>
        <w:t>что бюджет поселения</w:t>
      </w:r>
      <w:r w:rsidRPr="00B20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</w:t>
      </w:r>
      <w:r w:rsidRPr="001C7B78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квартал 2014 года </w:t>
      </w:r>
      <w:r w:rsidRPr="00B20469">
        <w:rPr>
          <w:sz w:val="28"/>
          <w:szCs w:val="28"/>
        </w:rPr>
        <w:t xml:space="preserve">исполнен по доходам на </w:t>
      </w:r>
      <w:r>
        <w:rPr>
          <w:bCs/>
          <w:sz w:val="28"/>
          <w:szCs w:val="28"/>
        </w:rPr>
        <w:t xml:space="preserve"> 81,9</w:t>
      </w:r>
      <w:r w:rsidRPr="00B20469">
        <w:rPr>
          <w:sz w:val="28"/>
          <w:szCs w:val="28"/>
        </w:rPr>
        <w:t xml:space="preserve">процента, по расходам  на  </w:t>
      </w:r>
      <w:r>
        <w:rPr>
          <w:sz w:val="28"/>
          <w:szCs w:val="28"/>
        </w:rPr>
        <w:t>99,2</w:t>
      </w:r>
      <w:r w:rsidRPr="00735A6B">
        <w:rPr>
          <w:sz w:val="28"/>
          <w:szCs w:val="28"/>
        </w:rPr>
        <w:t xml:space="preserve"> </w:t>
      </w:r>
      <w:r w:rsidRPr="00B2046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B20469">
        <w:rPr>
          <w:sz w:val="28"/>
          <w:szCs w:val="28"/>
        </w:rPr>
        <w:t>,  и оценивает ситуацию по исполнению бюджета как удовлетворительную.</w:t>
      </w:r>
    </w:p>
    <w:p w:rsidR="00AE299E" w:rsidRPr="00B20469" w:rsidRDefault="00AE299E" w:rsidP="00AE299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20469">
        <w:rPr>
          <w:sz w:val="28"/>
          <w:szCs w:val="28"/>
        </w:rPr>
        <w:t xml:space="preserve">Налоговые и неналоговые доходы бюджета </w:t>
      </w:r>
      <w:r>
        <w:rPr>
          <w:sz w:val="28"/>
          <w:szCs w:val="28"/>
        </w:rPr>
        <w:t>Эльтаркачского сельского  поселения</w:t>
      </w:r>
      <w:r w:rsidRPr="00B20469">
        <w:rPr>
          <w:sz w:val="28"/>
          <w:szCs w:val="28"/>
        </w:rPr>
        <w:t xml:space="preserve"> в течение указанного периода поступили в сумме  </w:t>
      </w:r>
      <w:r>
        <w:rPr>
          <w:sz w:val="28"/>
          <w:szCs w:val="28"/>
        </w:rPr>
        <w:t xml:space="preserve">613,0тыс. рублей, что составила81,9 </w:t>
      </w:r>
      <w:r w:rsidRPr="00B20469">
        <w:rPr>
          <w:sz w:val="28"/>
          <w:szCs w:val="28"/>
        </w:rPr>
        <w:t xml:space="preserve">процента к  </w:t>
      </w:r>
      <w:r>
        <w:rPr>
          <w:sz w:val="28"/>
          <w:szCs w:val="28"/>
        </w:rPr>
        <w:t>плановым назначениям за 1 квартал 2014г</w:t>
      </w:r>
      <w:r w:rsidRPr="00B20469">
        <w:rPr>
          <w:sz w:val="28"/>
          <w:szCs w:val="28"/>
        </w:rPr>
        <w:t>.</w:t>
      </w:r>
    </w:p>
    <w:p w:rsidR="00AE299E" w:rsidRDefault="00AE299E" w:rsidP="00AE299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20469">
        <w:rPr>
          <w:sz w:val="28"/>
          <w:szCs w:val="28"/>
        </w:rPr>
        <w:t xml:space="preserve">План поступления налоговых и неналоговых доходов </w:t>
      </w:r>
      <w:r>
        <w:rPr>
          <w:sz w:val="28"/>
          <w:szCs w:val="28"/>
        </w:rPr>
        <w:t xml:space="preserve"> за 1-квартал 2014 года</w:t>
      </w:r>
      <w:r w:rsidRPr="00B20469">
        <w:rPr>
          <w:sz w:val="28"/>
          <w:szCs w:val="28"/>
        </w:rPr>
        <w:t xml:space="preserve"> исполнен по:</w:t>
      </w:r>
    </w:p>
    <w:p w:rsidR="00AE299E" w:rsidRPr="00B20469" w:rsidRDefault="00AE299E" w:rsidP="00AE299E">
      <w:pPr>
        <w:numPr>
          <w:ilvl w:val="3"/>
          <w:numId w:val="1"/>
        </w:numPr>
        <w:tabs>
          <w:tab w:val="clear" w:pos="3589"/>
          <w:tab w:val="num" w:pos="709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налогу на доходы физических лиц          - 126.5процента;</w:t>
      </w:r>
    </w:p>
    <w:p w:rsidR="00AE299E" w:rsidRDefault="00AE299E" w:rsidP="00AE299E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налог на </w:t>
      </w:r>
      <w:proofErr w:type="spellStart"/>
      <w:r>
        <w:rPr>
          <w:sz w:val="28"/>
          <w:szCs w:val="28"/>
        </w:rPr>
        <w:t>савокупный</w:t>
      </w:r>
      <w:proofErr w:type="spellEnd"/>
      <w:r>
        <w:rPr>
          <w:sz w:val="28"/>
          <w:szCs w:val="28"/>
        </w:rPr>
        <w:t xml:space="preserve"> доход                      – 9,2процента;</w:t>
      </w:r>
    </w:p>
    <w:p w:rsidR="00AE299E" w:rsidRDefault="00AE299E" w:rsidP="00AE299E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земельному налог                                       -33,8процента;</w:t>
      </w:r>
    </w:p>
    <w:p w:rsidR="00AE299E" w:rsidRPr="00144303" w:rsidRDefault="00AE299E" w:rsidP="00AE299E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д</w:t>
      </w:r>
      <w:r w:rsidRPr="00C5408E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C5408E">
        <w:rPr>
          <w:sz w:val="28"/>
          <w:szCs w:val="28"/>
        </w:rPr>
        <w:t xml:space="preserve">, </w:t>
      </w:r>
      <w:r>
        <w:rPr>
          <w:sz w:val="28"/>
          <w:szCs w:val="28"/>
        </w:rPr>
        <w:t>от использования имущества, находящегося в государственной и муниципальной собственности        –23,3 процента.</w:t>
      </w:r>
    </w:p>
    <w:p w:rsidR="00AE299E" w:rsidRDefault="00AE299E" w:rsidP="00AE299E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>Госпошлина за совершение нотариальных действий-77,7 процента</w:t>
      </w:r>
    </w:p>
    <w:p w:rsidR="00AE299E" w:rsidRDefault="00AE299E" w:rsidP="00AE299E">
      <w:pPr>
        <w:numPr>
          <w:ilvl w:val="0"/>
          <w:numId w:val="1"/>
        </w:numPr>
        <w:tabs>
          <w:tab w:val="left" w:pos="709"/>
          <w:tab w:val="num" w:pos="993"/>
        </w:tabs>
        <w:ind w:left="709" w:hanging="283"/>
        <w:rPr>
          <w:sz w:val="28"/>
          <w:szCs w:val="28"/>
        </w:rPr>
      </w:pPr>
      <w:proofErr w:type="spellStart"/>
      <w:r>
        <w:rPr>
          <w:sz w:val="28"/>
          <w:szCs w:val="28"/>
        </w:rPr>
        <w:t>Платежи,взимаемые</w:t>
      </w:r>
      <w:proofErr w:type="spellEnd"/>
      <w:r>
        <w:rPr>
          <w:sz w:val="28"/>
          <w:szCs w:val="28"/>
        </w:rPr>
        <w:t xml:space="preserve"> организациями поселений за выполнение определенных функций-42,5процентов.</w:t>
      </w:r>
    </w:p>
    <w:p w:rsidR="00AE299E" w:rsidRPr="005C086A" w:rsidRDefault="00AE299E" w:rsidP="00AE299E">
      <w:pPr>
        <w:tabs>
          <w:tab w:val="left" w:pos="709"/>
          <w:tab w:val="num" w:pos="993"/>
        </w:tabs>
        <w:ind w:left="426" w:firstLine="0"/>
        <w:rPr>
          <w:sz w:val="28"/>
          <w:szCs w:val="28"/>
        </w:rPr>
      </w:pPr>
    </w:p>
    <w:p w:rsidR="00AE299E" w:rsidRPr="000C5AD7" w:rsidRDefault="00AE299E" w:rsidP="00AE299E">
      <w:pPr>
        <w:ind w:firstLine="0"/>
        <w:rPr>
          <w:sz w:val="28"/>
          <w:szCs w:val="28"/>
        </w:rPr>
      </w:pPr>
      <w:r w:rsidRPr="007721A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7721A8">
        <w:rPr>
          <w:sz w:val="28"/>
          <w:szCs w:val="28"/>
        </w:rPr>
        <w:t xml:space="preserve">Поступление дотации на выравнивание уровня бюджетной </w:t>
      </w:r>
      <w:r w:rsidRPr="007721A8">
        <w:rPr>
          <w:sz w:val="28"/>
          <w:szCs w:val="28"/>
        </w:rPr>
        <w:lastRenderedPageBreak/>
        <w:t>обеспеченности составило</w:t>
      </w:r>
      <w:r>
        <w:rPr>
          <w:sz w:val="28"/>
          <w:szCs w:val="28"/>
        </w:rPr>
        <w:t xml:space="preserve">  990,9 </w:t>
      </w:r>
      <w:r w:rsidRPr="007721A8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100 процентов</w:t>
      </w:r>
      <w:r w:rsidRPr="007721A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уточненным </w:t>
      </w:r>
      <w:r w:rsidRPr="007721A8">
        <w:rPr>
          <w:sz w:val="28"/>
          <w:szCs w:val="28"/>
        </w:rPr>
        <w:t>назначениям.</w:t>
      </w:r>
      <w:r w:rsidRPr="00B20469">
        <w:rPr>
          <w:sz w:val="28"/>
          <w:szCs w:val="28"/>
        </w:rPr>
        <w:t xml:space="preserve"> </w:t>
      </w:r>
    </w:p>
    <w:p w:rsidR="00AE299E" w:rsidRPr="007721A8" w:rsidRDefault="00AE299E" w:rsidP="00AE299E">
      <w:pPr>
        <w:ind w:firstLine="0"/>
        <w:rPr>
          <w:color w:val="333333"/>
          <w:sz w:val="28"/>
          <w:szCs w:val="28"/>
        </w:rPr>
      </w:pPr>
      <w:r w:rsidRPr="007721A8">
        <w:rPr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 </w:t>
      </w:r>
      <w:r w:rsidRPr="007721A8">
        <w:rPr>
          <w:b/>
          <w:color w:val="333333"/>
          <w:sz w:val="28"/>
          <w:szCs w:val="28"/>
        </w:rPr>
        <w:t xml:space="preserve"> </w:t>
      </w:r>
      <w:r w:rsidRPr="00277117">
        <w:rPr>
          <w:color w:val="333333"/>
          <w:sz w:val="28"/>
          <w:szCs w:val="28"/>
        </w:rPr>
        <w:t>Расходная часть бюджета поселения</w:t>
      </w:r>
      <w:r>
        <w:rPr>
          <w:color w:val="333333"/>
          <w:sz w:val="28"/>
          <w:szCs w:val="28"/>
        </w:rPr>
        <w:t xml:space="preserve"> исполнена на 11,4 </w:t>
      </w:r>
      <w:r w:rsidRPr="007721A8">
        <w:rPr>
          <w:color w:val="333333"/>
          <w:sz w:val="28"/>
          <w:szCs w:val="28"/>
        </w:rPr>
        <w:t xml:space="preserve">процента и составила </w:t>
      </w:r>
      <w:r>
        <w:rPr>
          <w:color w:val="333333"/>
          <w:sz w:val="28"/>
          <w:szCs w:val="28"/>
        </w:rPr>
        <w:t>829,8</w:t>
      </w:r>
      <w:r w:rsidRPr="007721A8">
        <w:rPr>
          <w:color w:val="333333"/>
          <w:sz w:val="28"/>
          <w:szCs w:val="28"/>
        </w:rPr>
        <w:t>тыс. рублей</w:t>
      </w:r>
      <w:r>
        <w:rPr>
          <w:color w:val="333333"/>
          <w:sz w:val="28"/>
          <w:szCs w:val="28"/>
        </w:rPr>
        <w:t xml:space="preserve"> при уточненном плане – 7250,4 </w:t>
      </w:r>
      <w:proofErr w:type="spellStart"/>
      <w:r>
        <w:rPr>
          <w:color w:val="333333"/>
          <w:sz w:val="28"/>
          <w:szCs w:val="28"/>
        </w:rPr>
        <w:t>тыс.рублей,</w:t>
      </w:r>
      <w:r w:rsidRPr="007721A8">
        <w:rPr>
          <w:color w:val="333333"/>
          <w:sz w:val="28"/>
          <w:szCs w:val="28"/>
        </w:rPr>
        <w:t>в</w:t>
      </w:r>
      <w:proofErr w:type="spellEnd"/>
      <w:r w:rsidRPr="007721A8">
        <w:rPr>
          <w:color w:val="333333"/>
          <w:sz w:val="28"/>
          <w:szCs w:val="28"/>
        </w:rPr>
        <w:t xml:space="preserve"> том числе по разделам функциональной классификации:</w:t>
      </w:r>
    </w:p>
    <w:p w:rsidR="00AE299E" w:rsidRPr="007721A8" w:rsidRDefault="00AE299E" w:rsidP="00AE299E">
      <w:pPr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Pr="007721A8">
        <w:rPr>
          <w:color w:val="333333"/>
          <w:sz w:val="28"/>
          <w:szCs w:val="28"/>
        </w:rPr>
        <w:t xml:space="preserve">«Общегосударственные вопросы» - </w:t>
      </w:r>
      <w:r>
        <w:rPr>
          <w:color w:val="333333"/>
          <w:sz w:val="28"/>
          <w:szCs w:val="28"/>
        </w:rPr>
        <w:t>648,7</w:t>
      </w:r>
      <w:r w:rsidRPr="007721A8">
        <w:rPr>
          <w:color w:val="333333"/>
          <w:sz w:val="28"/>
          <w:szCs w:val="28"/>
        </w:rPr>
        <w:t>тыс. ру</w:t>
      </w:r>
      <w:r>
        <w:rPr>
          <w:color w:val="333333"/>
          <w:sz w:val="28"/>
          <w:szCs w:val="28"/>
        </w:rPr>
        <w:t>блей при уточненном плане – 2924,1</w:t>
      </w:r>
      <w:r w:rsidRPr="007721A8">
        <w:rPr>
          <w:color w:val="333333"/>
          <w:sz w:val="28"/>
          <w:szCs w:val="28"/>
        </w:rPr>
        <w:t xml:space="preserve">тыс. рублей или  </w:t>
      </w:r>
      <w:r>
        <w:rPr>
          <w:color w:val="333333"/>
          <w:sz w:val="28"/>
          <w:szCs w:val="28"/>
        </w:rPr>
        <w:t>22,1процента</w:t>
      </w:r>
      <w:r w:rsidRPr="007721A8">
        <w:rPr>
          <w:color w:val="333333"/>
          <w:sz w:val="28"/>
          <w:szCs w:val="28"/>
        </w:rPr>
        <w:t xml:space="preserve">; </w:t>
      </w:r>
      <w:r>
        <w:rPr>
          <w:color w:val="333333"/>
          <w:sz w:val="28"/>
          <w:szCs w:val="28"/>
        </w:rPr>
        <w:t xml:space="preserve"> </w:t>
      </w:r>
      <w:r w:rsidRPr="007721A8">
        <w:rPr>
          <w:color w:val="333333"/>
          <w:sz w:val="28"/>
          <w:szCs w:val="28"/>
        </w:rPr>
        <w:t xml:space="preserve">«Культура, кинематография» - </w:t>
      </w:r>
      <w:r>
        <w:rPr>
          <w:color w:val="333333"/>
          <w:sz w:val="28"/>
          <w:szCs w:val="28"/>
        </w:rPr>
        <w:t>95,9</w:t>
      </w:r>
      <w:r w:rsidRPr="007721A8">
        <w:rPr>
          <w:color w:val="333333"/>
          <w:sz w:val="28"/>
          <w:szCs w:val="28"/>
        </w:rPr>
        <w:t>тыс. рубле</w:t>
      </w:r>
      <w:r>
        <w:rPr>
          <w:color w:val="333333"/>
          <w:sz w:val="28"/>
          <w:szCs w:val="28"/>
        </w:rPr>
        <w:t>й, при плане -686,6</w:t>
      </w:r>
      <w:r w:rsidRPr="007721A8">
        <w:rPr>
          <w:color w:val="333333"/>
          <w:sz w:val="28"/>
          <w:szCs w:val="28"/>
        </w:rPr>
        <w:t xml:space="preserve">тыс. рублей, или </w:t>
      </w:r>
      <w:r>
        <w:rPr>
          <w:color w:val="333333"/>
          <w:sz w:val="28"/>
          <w:szCs w:val="28"/>
        </w:rPr>
        <w:t>13,9 процента</w:t>
      </w:r>
      <w:r w:rsidRPr="007721A8">
        <w:rPr>
          <w:color w:val="333333"/>
          <w:sz w:val="28"/>
          <w:szCs w:val="28"/>
        </w:rPr>
        <w:t xml:space="preserve">; «Социальная политика» - </w:t>
      </w:r>
      <w:r>
        <w:rPr>
          <w:color w:val="333333"/>
          <w:sz w:val="28"/>
          <w:szCs w:val="28"/>
        </w:rPr>
        <w:t>23,1</w:t>
      </w:r>
      <w:r w:rsidRPr="007721A8">
        <w:rPr>
          <w:color w:val="333333"/>
          <w:sz w:val="28"/>
          <w:szCs w:val="28"/>
        </w:rPr>
        <w:t xml:space="preserve">тыс. рублей или </w:t>
      </w:r>
      <w:r>
        <w:rPr>
          <w:color w:val="333333"/>
          <w:sz w:val="28"/>
          <w:szCs w:val="28"/>
        </w:rPr>
        <w:t>10,8</w:t>
      </w:r>
      <w:r w:rsidRPr="007721A8">
        <w:rPr>
          <w:color w:val="333333"/>
          <w:sz w:val="28"/>
          <w:szCs w:val="28"/>
        </w:rPr>
        <w:t xml:space="preserve"> проц</w:t>
      </w:r>
      <w:r>
        <w:rPr>
          <w:color w:val="333333"/>
          <w:sz w:val="28"/>
          <w:szCs w:val="28"/>
        </w:rPr>
        <w:t>ентов от уточненного плана – 213,3тыс. рублей</w:t>
      </w:r>
      <w:r w:rsidRPr="007721A8">
        <w:rPr>
          <w:color w:val="333333"/>
          <w:sz w:val="28"/>
          <w:szCs w:val="28"/>
        </w:rPr>
        <w:t xml:space="preserve"> .</w:t>
      </w:r>
    </w:p>
    <w:p w:rsidR="00AE299E" w:rsidRPr="007721A8" w:rsidRDefault="00AE299E" w:rsidP="00AE299E">
      <w:pPr>
        <w:ind w:firstLine="426"/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 xml:space="preserve">Финансирование расходов производилось по мере поступления налоговых и неналоговых доходов и безвозмездных поступлений из республиканского бюджета. </w:t>
      </w:r>
    </w:p>
    <w:p w:rsidR="00AE299E" w:rsidRPr="007721A8" w:rsidRDefault="00AE299E" w:rsidP="00AE299E">
      <w:pPr>
        <w:ind w:firstLine="426"/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>Расхо</w:t>
      </w:r>
      <w:r>
        <w:rPr>
          <w:color w:val="333333"/>
          <w:sz w:val="28"/>
          <w:szCs w:val="28"/>
        </w:rPr>
        <w:t xml:space="preserve">ды бюджета поселения </w:t>
      </w:r>
      <w:r w:rsidRPr="007721A8">
        <w:rPr>
          <w:color w:val="333333"/>
          <w:sz w:val="28"/>
          <w:szCs w:val="28"/>
        </w:rPr>
        <w:t xml:space="preserve"> на</w:t>
      </w:r>
      <w:r>
        <w:rPr>
          <w:color w:val="333333"/>
          <w:sz w:val="28"/>
          <w:szCs w:val="28"/>
        </w:rPr>
        <w:t xml:space="preserve"> оплату труда с начислениями за1 квартал 2014 года</w:t>
      </w:r>
      <w:r w:rsidRPr="007721A8">
        <w:rPr>
          <w:color w:val="333333"/>
          <w:sz w:val="28"/>
          <w:szCs w:val="28"/>
        </w:rPr>
        <w:t xml:space="preserve"> составили </w:t>
      </w:r>
      <w:r>
        <w:rPr>
          <w:color w:val="333333"/>
          <w:sz w:val="28"/>
          <w:szCs w:val="28"/>
        </w:rPr>
        <w:t>642,0</w:t>
      </w:r>
      <w:r w:rsidRPr="007721A8">
        <w:rPr>
          <w:color w:val="333333"/>
          <w:sz w:val="28"/>
          <w:szCs w:val="28"/>
        </w:rPr>
        <w:t>тыс. рубл</w:t>
      </w:r>
      <w:r>
        <w:rPr>
          <w:color w:val="333333"/>
          <w:sz w:val="28"/>
          <w:szCs w:val="28"/>
        </w:rPr>
        <w:t>ей, при  плане на 1 квартал  2014г-665,0. тыс. рублей, или 96,5</w:t>
      </w:r>
      <w:r w:rsidRPr="007721A8">
        <w:rPr>
          <w:color w:val="333333"/>
          <w:sz w:val="28"/>
          <w:szCs w:val="28"/>
        </w:rPr>
        <w:t>процентов, от общей суммы расхо</w:t>
      </w:r>
      <w:r>
        <w:rPr>
          <w:color w:val="333333"/>
          <w:sz w:val="28"/>
          <w:szCs w:val="28"/>
        </w:rPr>
        <w:t>дов бюджета  поселения, эти расходы составили 77,3</w:t>
      </w:r>
      <w:r w:rsidRPr="007721A8">
        <w:rPr>
          <w:color w:val="333333"/>
          <w:sz w:val="28"/>
          <w:szCs w:val="28"/>
        </w:rPr>
        <w:t>процентов.</w:t>
      </w:r>
    </w:p>
    <w:p w:rsidR="00AE299E" w:rsidRDefault="00AE299E" w:rsidP="00AE299E">
      <w:pPr>
        <w:ind w:firstLine="426"/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 xml:space="preserve">Расходы  по экономической классификации  211 «Заработная плата» при уточненном плане </w:t>
      </w:r>
      <w:r>
        <w:rPr>
          <w:color w:val="333333"/>
          <w:sz w:val="28"/>
          <w:szCs w:val="28"/>
        </w:rPr>
        <w:t>2144,5</w:t>
      </w:r>
      <w:r w:rsidRPr="007721A8">
        <w:rPr>
          <w:color w:val="333333"/>
          <w:sz w:val="28"/>
          <w:szCs w:val="28"/>
        </w:rPr>
        <w:t xml:space="preserve">тыс. рублей, фактическое исполнение составило  </w:t>
      </w:r>
      <w:r>
        <w:rPr>
          <w:color w:val="333333"/>
          <w:sz w:val="28"/>
          <w:szCs w:val="28"/>
        </w:rPr>
        <w:t>491,3</w:t>
      </w:r>
      <w:r w:rsidRPr="007721A8">
        <w:rPr>
          <w:color w:val="333333"/>
          <w:sz w:val="28"/>
          <w:szCs w:val="28"/>
        </w:rPr>
        <w:t xml:space="preserve">тыс. рублей или </w:t>
      </w:r>
      <w:r>
        <w:rPr>
          <w:color w:val="333333"/>
          <w:sz w:val="28"/>
          <w:szCs w:val="28"/>
        </w:rPr>
        <w:t xml:space="preserve">22,9 процента. </w:t>
      </w:r>
    </w:p>
    <w:p w:rsidR="00AE299E" w:rsidRPr="00735A6B" w:rsidRDefault="00AE299E" w:rsidP="00AE299E">
      <w:pPr>
        <w:ind w:firstLine="0"/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r w:rsidRPr="007721A8">
        <w:rPr>
          <w:color w:val="333333"/>
          <w:sz w:val="28"/>
          <w:szCs w:val="28"/>
        </w:rPr>
        <w:t>Основные усилия были направлены на своевреме</w:t>
      </w:r>
      <w:r>
        <w:rPr>
          <w:color w:val="333333"/>
          <w:sz w:val="28"/>
          <w:szCs w:val="28"/>
        </w:rPr>
        <w:t xml:space="preserve">нную выплату  заработной платы. </w:t>
      </w:r>
    </w:p>
    <w:p w:rsidR="00AE299E" w:rsidRPr="007721A8" w:rsidRDefault="00AE299E" w:rsidP="00AE299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721A8">
        <w:rPr>
          <w:b/>
          <w:sz w:val="28"/>
          <w:szCs w:val="28"/>
        </w:rPr>
        <w:t>:</w:t>
      </w:r>
    </w:p>
    <w:p w:rsidR="00AE299E" w:rsidRPr="007721A8" w:rsidRDefault="00AE299E" w:rsidP="00AE299E">
      <w:pPr>
        <w:tabs>
          <w:tab w:val="left" w:pos="0"/>
        </w:tabs>
        <w:ind w:hanging="426"/>
        <w:rPr>
          <w:sz w:val="28"/>
          <w:szCs w:val="28"/>
        </w:rPr>
      </w:pPr>
      <w:r w:rsidRPr="007721A8">
        <w:rPr>
          <w:sz w:val="28"/>
          <w:szCs w:val="28"/>
        </w:rPr>
        <w:t xml:space="preserve">      1. Информацию</w:t>
      </w:r>
      <w:r w:rsidRPr="007721A8">
        <w:rPr>
          <w:b/>
          <w:bCs/>
          <w:sz w:val="28"/>
          <w:szCs w:val="28"/>
        </w:rPr>
        <w:t xml:space="preserve"> </w:t>
      </w:r>
      <w:r w:rsidRPr="007721A8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 xml:space="preserve">Эльтаркачского сельского  поселения </w:t>
      </w:r>
      <w:r w:rsidRPr="007721A8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за 1 –квартал 2014 года</w:t>
      </w:r>
      <w:r w:rsidRPr="007721A8">
        <w:rPr>
          <w:sz w:val="28"/>
          <w:szCs w:val="28"/>
        </w:rPr>
        <w:t xml:space="preserve"> принять к сведению.</w:t>
      </w:r>
    </w:p>
    <w:p w:rsidR="00AE299E" w:rsidRDefault="00AE299E" w:rsidP="00AE299E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7721A8">
        <w:rPr>
          <w:b/>
          <w:sz w:val="28"/>
          <w:szCs w:val="28"/>
        </w:rPr>
        <w:t>.</w:t>
      </w:r>
      <w:r w:rsidRPr="007721A8">
        <w:rPr>
          <w:sz w:val="28"/>
          <w:szCs w:val="28"/>
        </w:rPr>
        <w:t xml:space="preserve">  Опубликовать настоящее решение в газете «</w:t>
      </w:r>
      <w:proofErr w:type="spellStart"/>
      <w:r w:rsidRPr="007721A8">
        <w:rPr>
          <w:sz w:val="28"/>
          <w:szCs w:val="28"/>
        </w:rPr>
        <w:t>Джегутинская</w:t>
      </w:r>
      <w:proofErr w:type="spellEnd"/>
      <w:r w:rsidRPr="007721A8">
        <w:rPr>
          <w:sz w:val="28"/>
          <w:szCs w:val="28"/>
        </w:rPr>
        <w:t xml:space="preserve"> неделя».</w:t>
      </w:r>
      <w:r>
        <w:rPr>
          <w:sz w:val="28"/>
          <w:szCs w:val="28"/>
        </w:rPr>
        <w:t>(Обнародовать)</w:t>
      </w:r>
    </w:p>
    <w:p w:rsidR="00AE299E" w:rsidRPr="007721A8" w:rsidRDefault="00AE299E" w:rsidP="00AE299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721A8">
        <w:rPr>
          <w:sz w:val="28"/>
          <w:szCs w:val="28"/>
        </w:rPr>
        <w:t xml:space="preserve"> Контроль за исполнением настоящего решения возло</w:t>
      </w:r>
      <w:r>
        <w:rPr>
          <w:sz w:val="28"/>
          <w:szCs w:val="28"/>
        </w:rPr>
        <w:t xml:space="preserve">жить на постоянную комиссию Совета </w:t>
      </w:r>
      <w:r w:rsidRPr="007721A8">
        <w:rPr>
          <w:sz w:val="28"/>
          <w:szCs w:val="28"/>
        </w:rPr>
        <w:t xml:space="preserve"> по бюджету, экономическим вопросам, налогам и собственности.</w:t>
      </w:r>
    </w:p>
    <w:p w:rsidR="00AE299E" w:rsidRPr="007721A8" w:rsidRDefault="00AE299E" w:rsidP="00AE299E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7721A8">
        <w:rPr>
          <w:sz w:val="28"/>
          <w:szCs w:val="28"/>
        </w:rPr>
        <w:t>.   Настоящее решение вступает в силу со дня его  подписания.</w:t>
      </w:r>
    </w:p>
    <w:p w:rsidR="00AE299E" w:rsidRPr="007721A8" w:rsidRDefault="00AE299E" w:rsidP="00AE299E">
      <w:pPr>
        <w:ind w:hanging="1298"/>
        <w:rPr>
          <w:sz w:val="28"/>
          <w:szCs w:val="28"/>
        </w:rPr>
      </w:pPr>
    </w:p>
    <w:p w:rsidR="00AE299E" w:rsidRDefault="00AE299E" w:rsidP="00AE299E">
      <w:pPr>
        <w:ind w:hanging="1298"/>
        <w:rPr>
          <w:b/>
          <w:bCs/>
          <w:sz w:val="28"/>
          <w:szCs w:val="28"/>
        </w:rPr>
      </w:pPr>
    </w:p>
    <w:p w:rsidR="00AE299E" w:rsidRDefault="00AE299E" w:rsidP="00AE299E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Эльтаркачскогосельского</w:t>
      </w:r>
      <w:proofErr w:type="spellEnd"/>
    </w:p>
    <w:p w:rsidR="00AE299E" w:rsidRPr="00B20469" w:rsidRDefault="00AE299E" w:rsidP="00AE299E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 </w:t>
      </w:r>
      <w:r w:rsidRPr="007721A8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                             </w:t>
      </w:r>
      <w:proofErr w:type="spellStart"/>
      <w:r>
        <w:rPr>
          <w:b/>
          <w:bCs/>
          <w:sz w:val="28"/>
          <w:szCs w:val="28"/>
        </w:rPr>
        <w:t>А.М.Лайпанов</w:t>
      </w:r>
      <w:proofErr w:type="spellEnd"/>
    </w:p>
    <w:p w:rsidR="00AE299E" w:rsidRPr="00B20469" w:rsidRDefault="00AE299E" w:rsidP="00AE299E">
      <w:pPr>
        <w:rPr>
          <w:b/>
          <w:bCs/>
          <w:sz w:val="28"/>
          <w:szCs w:val="28"/>
        </w:rPr>
      </w:pPr>
    </w:p>
    <w:p w:rsidR="00AE299E" w:rsidRDefault="00AE299E" w:rsidP="00AE299E">
      <w:pPr>
        <w:ind w:hanging="1298"/>
        <w:rPr>
          <w:b/>
          <w:bCs/>
          <w:sz w:val="28"/>
          <w:szCs w:val="28"/>
        </w:rPr>
      </w:pPr>
    </w:p>
    <w:p w:rsidR="00AE299E" w:rsidRDefault="00AE299E" w:rsidP="00AE299E">
      <w:pPr>
        <w:ind w:hanging="1298"/>
        <w:rPr>
          <w:b/>
          <w:bCs/>
          <w:sz w:val="28"/>
          <w:szCs w:val="28"/>
        </w:rPr>
      </w:pPr>
    </w:p>
    <w:p w:rsidR="00AE299E" w:rsidRDefault="00AE299E" w:rsidP="00AE299E">
      <w:pPr>
        <w:tabs>
          <w:tab w:val="center" w:pos="4677"/>
          <w:tab w:val="left" w:pos="5651"/>
        </w:tabs>
        <w:jc w:val="center"/>
      </w:pPr>
      <w:r w:rsidRPr="00D60969">
        <w:t>Отчет</w:t>
      </w:r>
    </w:p>
    <w:p w:rsidR="00AE299E" w:rsidRPr="00D60969" w:rsidRDefault="00AE299E" w:rsidP="00AE299E">
      <w:pPr>
        <w:jc w:val="center"/>
      </w:pPr>
      <w:r w:rsidRPr="00D60969"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</w:t>
      </w:r>
      <w:r>
        <w:t xml:space="preserve"> Эльтаркачского  сельского  поселения      за</w:t>
      </w:r>
      <w:r w:rsidRPr="00221422">
        <w:t xml:space="preserve">1 </w:t>
      </w:r>
      <w:r>
        <w:t xml:space="preserve">квартал  </w:t>
      </w:r>
      <w:r w:rsidRPr="00D60969">
        <w:t>201</w:t>
      </w:r>
      <w:r>
        <w:t>4</w:t>
      </w:r>
      <w:r w:rsidRPr="00D60969">
        <w:t xml:space="preserve"> г</w:t>
      </w:r>
      <w:r>
        <w:t>.</w:t>
      </w:r>
    </w:p>
    <w:p w:rsidR="00AE299E" w:rsidRDefault="00AE299E" w:rsidP="00AE299E">
      <w:pPr>
        <w:jc w:val="center"/>
      </w:pPr>
    </w:p>
    <w:p w:rsidR="00AE299E" w:rsidRDefault="00AE299E" w:rsidP="00AE299E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340"/>
        <w:gridCol w:w="1460"/>
      </w:tblGrid>
      <w:tr w:rsidR="00AE299E" w:rsidRPr="002173D1" w:rsidTr="002718C1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AE299E" w:rsidRPr="002173D1" w:rsidRDefault="00AE299E" w:rsidP="002718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AE299E" w:rsidRPr="002173D1" w:rsidRDefault="00AE299E" w:rsidP="002718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Штатные единицы</w:t>
            </w:r>
          </w:p>
        </w:tc>
      </w:tr>
      <w:tr w:rsidR="00AE299E" w:rsidRPr="002173D1" w:rsidTr="002718C1">
        <w:tc>
          <w:tcPr>
            <w:tcW w:w="6379" w:type="dxa"/>
            <w:vMerge/>
          </w:tcPr>
          <w:p w:rsidR="00AE299E" w:rsidRPr="002173D1" w:rsidRDefault="00AE299E" w:rsidP="002718C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AE299E" w:rsidRPr="002173D1" w:rsidRDefault="00AE299E" w:rsidP="002718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AE299E" w:rsidRPr="002173D1" w:rsidRDefault="00AE299E" w:rsidP="002718C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Выполнено</w:t>
            </w:r>
          </w:p>
        </w:tc>
      </w:tr>
      <w:tr w:rsidR="00AE299E" w:rsidRPr="002173D1" w:rsidTr="002718C1">
        <w:tc>
          <w:tcPr>
            <w:tcW w:w="6379" w:type="dxa"/>
          </w:tcPr>
          <w:p w:rsidR="00AE299E" w:rsidRPr="002173D1" w:rsidRDefault="00AE299E" w:rsidP="002718C1">
            <w:pPr>
              <w:spacing w:line="240" w:lineRule="auto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299E" w:rsidRPr="00F25754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299E" w:rsidRPr="00F25754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AE299E" w:rsidRPr="002173D1" w:rsidTr="002718C1">
        <w:tc>
          <w:tcPr>
            <w:tcW w:w="6379" w:type="dxa"/>
          </w:tcPr>
          <w:p w:rsidR="00AE299E" w:rsidRPr="002173D1" w:rsidRDefault="00AE299E" w:rsidP="002718C1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299E" w:rsidRPr="00F25754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299E" w:rsidRPr="00F25754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AE299E" w:rsidRPr="002173D1" w:rsidTr="002718C1">
        <w:tc>
          <w:tcPr>
            <w:tcW w:w="6379" w:type="dxa"/>
          </w:tcPr>
          <w:p w:rsidR="00AE299E" w:rsidRPr="005820E9" w:rsidRDefault="00AE299E" w:rsidP="002718C1">
            <w:pPr>
              <w:spacing w:line="240" w:lineRule="auto"/>
              <w:rPr>
                <w:b/>
                <w:sz w:val="24"/>
                <w:szCs w:val="24"/>
              </w:rPr>
            </w:pPr>
            <w:r w:rsidRPr="005820E9">
              <w:rPr>
                <w:b/>
                <w:sz w:val="24"/>
                <w:szCs w:val="24"/>
              </w:rPr>
              <w:t>0200</w:t>
            </w:r>
            <w:r>
              <w:rPr>
                <w:b/>
                <w:sz w:val="24"/>
                <w:szCs w:val="24"/>
              </w:rPr>
              <w:t xml:space="preserve">»Осуществление первичного воинского учета </w:t>
            </w:r>
            <w:r w:rsidRPr="005820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,где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299E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299E" w:rsidRPr="00F25754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E299E" w:rsidRPr="002173D1" w:rsidTr="002718C1">
        <w:tc>
          <w:tcPr>
            <w:tcW w:w="6379" w:type="dxa"/>
          </w:tcPr>
          <w:p w:rsidR="00AE299E" w:rsidRPr="005820E9" w:rsidRDefault="00AE299E" w:rsidP="002718C1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т.муниципальных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299E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299E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E299E" w:rsidRPr="002173D1" w:rsidTr="002718C1">
        <w:tc>
          <w:tcPr>
            <w:tcW w:w="6379" w:type="dxa"/>
          </w:tcPr>
          <w:p w:rsidR="00AE299E" w:rsidRPr="002173D1" w:rsidRDefault="00AE299E" w:rsidP="002718C1">
            <w:pPr>
              <w:spacing w:line="240" w:lineRule="auto"/>
              <w:ind w:left="601" w:hanging="567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299E" w:rsidRPr="006A2C3D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299E" w:rsidRPr="00BA3DC0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AE299E" w:rsidRPr="002173D1" w:rsidTr="002718C1">
        <w:tc>
          <w:tcPr>
            <w:tcW w:w="6379" w:type="dxa"/>
          </w:tcPr>
          <w:p w:rsidR="00AE299E" w:rsidRPr="002173D1" w:rsidRDefault="00AE299E" w:rsidP="002718C1">
            <w:pPr>
              <w:spacing w:line="240" w:lineRule="auto"/>
              <w:ind w:firstLine="708"/>
              <w:rPr>
                <w:b/>
                <w:sz w:val="24"/>
                <w:szCs w:val="24"/>
              </w:rPr>
            </w:pPr>
            <w:r w:rsidRPr="002173D1">
              <w:rPr>
                <w:b/>
                <w:sz w:val="24"/>
                <w:szCs w:val="24"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AE299E" w:rsidRPr="002173D1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AE299E" w:rsidRPr="002173D1" w:rsidRDefault="00AE299E" w:rsidP="002718C1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AE299E" w:rsidRDefault="00AE299E" w:rsidP="00AE299E">
      <w:pPr>
        <w:rPr>
          <w:lang w:val="en-US"/>
        </w:rPr>
      </w:pPr>
    </w:p>
    <w:p w:rsidR="00AE299E" w:rsidRPr="007721A8" w:rsidRDefault="00AE299E" w:rsidP="00AE299E">
      <w:pPr>
        <w:ind w:hanging="1298"/>
        <w:rPr>
          <w:b/>
          <w:bCs/>
          <w:sz w:val="28"/>
          <w:szCs w:val="28"/>
        </w:rPr>
      </w:pPr>
    </w:p>
    <w:p w:rsidR="0030353D" w:rsidRDefault="0030353D" w:rsidP="0030353D">
      <w:pPr>
        <w:spacing w:line="240" w:lineRule="auto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 xml:space="preserve">Исполнение расходной  части бюджета за 1-квартал 2014г Эльтаркачского СП   </w:t>
      </w:r>
    </w:p>
    <w:tbl>
      <w:tblPr>
        <w:tblW w:w="9500" w:type="dxa"/>
        <w:tblInd w:w="93" w:type="dxa"/>
        <w:tblLook w:val="04A0"/>
      </w:tblPr>
      <w:tblGrid>
        <w:gridCol w:w="616"/>
        <w:gridCol w:w="3889"/>
        <w:gridCol w:w="1430"/>
        <w:gridCol w:w="1985"/>
        <w:gridCol w:w="1580"/>
      </w:tblGrid>
      <w:tr w:rsidR="0030353D" w:rsidTr="0030353D">
        <w:trPr>
          <w:trHeight w:val="6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2014г.</w:t>
            </w:r>
          </w:p>
        </w:tc>
      </w:tr>
      <w:tr w:rsidR="0030353D" w:rsidTr="0030353D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уточ.план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 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факт. </w:t>
            </w:r>
            <w:proofErr w:type="spellStart"/>
            <w:r>
              <w:rPr>
                <w:b/>
                <w:bCs/>
                <w:sz w:val="16"/>
                <w:szCs w:val="16"/>
              </w:rPr>
              <w:t>исп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за 1-квартал2014г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30353D" w:rsidTr="0030353D">
        <w:trPr>
          <w:trHeight w:val="4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20,6</w:t>
            </w:r>
          </w:p>
        </w:tc>
      </w:tr>
      <w:tr w:rsidR="0030353D" w:rsidTr="0030353D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1844,1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</w:tr>
      <w:tr w:rsidR="0030353D" w:rsidTr="0030353D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557,0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24,1</w:t>
            </w:r>
          </w:p>
        </w:tc>
      </w:tr>
      <w:tr w:rsidR="0030353D" w:rsidTr="0030353D">
        <w:trPr>
          <w:trHeight w:val="7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sz w:val="20"/>
                <w:szCs w:val="20"/>
              </w:rPr>
              <w:t>территориях,где</w:t>
            </w:r>
            <w:proofErr w:type="spellEnd"/>
            <w:r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53D" w:rsidTr="0030353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53D" w:rsidTr="0030353D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начисления на выплаты по оплате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53D" w:rsidTr="0030353D">
        <w:trPr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53D" w:rsidTr="0030353D">
        <w:trPr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53D" w:rsidTr="0030353D">
        <w:trPr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Работы,услуги</w:t>
            </w:r>
            <w:proofErr w:type="spellEnd"/>
            <w:r>
              <w:rPr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</w:tr>
      <w:tr w:rsidR="0030353D" w:rsidTr="0030353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0353D" w:rsidTr="0030353D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353D" w:rsidTr="0030353D">
        <w:trPr>
          <w:trHeight w:val="6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30353D" w:rsidTr="0030353D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19,9</w:t>
            </w:r>
          </w:p>
        </w:tc>
      </w:tr>
      <w:tr w:rsidR="0030353D" w:rsidTr="0030353D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начисления на выплаты по оплате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22,5</w:t>
            </w:r>
          </w:p>
        </w:tc>
      </w:tr>
      <w:tr w:rsidR="0030353D" w:rsidTr="0030353D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30353D" w:rsidTr="0030353D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</w:tr>
      <w:tr w:rsidR="0030353D" w:rsidTr="0030353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30353D" w:rsidTr="0030353D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B9B8"/>
            <w:vAlign w:val="center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 -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</w:t>
            </w:r>
          </w:p>
        </w:tc>
      </w:tr>
      <w:tr w:rsidR="0030353D" w:rsidTr="0030353D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30353D" w:rsidTr="0030353D">
        <w:trPr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0353D" w:rsidTr="0030353D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sz w:val="20"/>
                <w:szCs w:val="20"/>
              </w:rPr>
              <w:t>межбюдетные</w:t>
            </w:r>
            <w:proofErr w:type="spellEnd"/>
            <w:r>
              <w:rPr>
                <w:sz w:val="20"/>
                <w:szCs w:val="20"/>
              </w:rPr>
              <w:t xml:space="preserve"> трансферты общего характера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0353D" w:rsidTr="0030353D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7250,4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B9B8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11,4</w:t>
            </w:r>
          </w:p>
        </w:tc>
      </w:tr>
      <w:tr w:rsidR="0030353D" w:rsidTr="0030353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2164,7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30353D" w:rsidTr="0030353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23,0</w:t>
            </w:r>
          </w:p>
        </w:tc>
      </w:tr>
      <w:tr w:rsidR="0030353D" w:rsidTr="0030353D">
        <w:trPr>
          <w:trHeight w:val="255"/>
        </w:trPr>
        <w:tc>
          <w:tcPr>
            <w:tcW w:w="540" w:type="dxa"/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0" w:type="dxa"/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FFFFFF"/>
            <w:vAlign w:val="bottom"/>
            <w:hideMark/>
          </w:tcPr>
          <w:p w:rsidR="0030353D" w:rsidRDefault="0030353D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0353D" w:rsidTr="0030353D">
        <w:trPr>
          <w:trHeight w:val="255"/>
        </w:trPr>
        <w:tc>
          <w:tcPr>
            <w:tcW w:w="5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92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0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0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</w:tr>
      <w:tr w:rsidR="0030353D" w:rsidTr="0030353D">
        <w:trPr>
          <w:trHeight w:val="255"/>
        </w:trPr>
        <w:tc>
          <w:tcPr>
            <w:tcW w:w="5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920" w:type="dxa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Эльтаркачского СП</w:t>
            </w:r>
          </w:p>
        </w:tc>
        <w:tc>
          <w:tcPr>
            <w:tcW w:w="14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00" w:type="dxa"/>
            <w:vAlign w:val="bottom"/>
            <w:hideMark/>
          </w:tcPr>
          <w:p w:rsidR="0030353D" w:rsidRDefault="0030353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Б.А.Айбазов</w:t>
            </w:r>
          </w:p>
        </w:tc>
        <w:tc>
          <w:tcPr>
            <w:tcW w:w="160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</w:tr>
      <w:tr w:rsidR="0030353D" w:rsidTr="0030353D">
        <w:trPr>
          <w:trHeight w:val="255"/>
        </w:trPr>
        <w:tc>
          <w:tcPr>
            <w:tcW w:w="5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92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0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0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</w:tr>
      <w:tr w:rsidR="0030353D" w:rsidTr="0030353D">
        <w:trPr>
          <w:trHeight w:val="255"/>
        </w:trPr>
        <w:tc>
          <w:tcPr>
            <w:tcW w:w="5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920" w:type="dxa"/>
            <w:vAlign w:val="bottom"/>
            <w:hideMark/>
          </w:tcPr>
          <w:p w:rsidR="0030353D" w:rsidRDefault="0030353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Гл.Бухгалтер</w:t>
            </w:r>
          </w:p>
        </w:tc>
        <w:tc>
          <w:tcPr>
            <w:tcW w:w="14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00" w:type="dxa"/>
            <w:vAlign w:val="bottom"/>
            <w:hideMark/>
          </w:tcPr>
          <w:p w:rsidR="0030353D" w:rsidRDefault="0030353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Л.С.Эзиева</w:t>
            </w:r>
            <w:proofErr w:type="spellEnd"/>
          </w:p>
        </w:tc>
        <w:tc>
          <w:tcPr>
            <w:tcW w:w="160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</w:tr>
      <w:tr w:rsidR="0030353D" w:rsidTr="0030353D">
        <w:trPr>
          <w:trHeight w:val="255"/>
        </w:trPr>
        <w:tc>
          <w:tcPr>
            <w:tcW w:w="5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92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4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00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600" w:type="dxa"/>
            <w:vAlign w:val="bottom"/>
            <w:hideMark/>
          </w:tcPr>
          <w:p w:rsidR="0030353D" w:rsidRDefault="0030353D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470C9F" w:rsidRDefault="00470C9F"/>
    <w:sectPr w:rsidR="00470C9F" w:rsidSect="00B20469">
      <w:pgSz w:w="11900" w:h="16820"/>
      <w:pgMar w:top="1134" w:right="70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B8B"/>
    <w:multiLevelType w:val="hybridMultilevel"/>
    <w:tmpl w:val="C0144B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299E"/>
    <w:rsid w:val="0030353D"/>
    <w:rsid w:val="003E37BF"/>
    <w:rsid w:val="00470C9F"/>
    <w:rsid w:val="006135EC"/>
    <w:rsid w:val="00656E76"/>
    <w:rsid w:val="00670079"/>
    <w:rsid w:val="00AE299E"/>
    <w:rsid w:val="00CF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9E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3</cp:revision>
  <dcterms:created xsi:type="dcterms:W3CDTF">2014-07-24T09:24:00Z</dcterms:created>
  <dcterms:modified xsi:type="dcterms:W3CDTF">2014-07-24T09:33:00Z</dcterms:modified>
</cp:coreProperties>
</file>