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DD" w:rsidRDefault="003C00DD" w:rsidP="003C00DD">
      <w:pPr>
        <w:jc w:val="center"/>
        <w:rPr>
          <w:b/>
        </w:rPr>
      </w:pPr>
      <w:r>
        <w:rPr>
          <w:b/>
        </w:rPr>
        <w:t>РОССИЙСКАЯ ФЕДЕРАЦИЯ</w:t>
      </w:r>
    </w:p>
    <w:p w:rsidR="003C00DD" w:rsidRDefault="003C00DD" w:rsidP="003C00DD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C00DD" w:rsidRDefault="003C00DD" w:rsidP="003C00DD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C00DD" w:rsidRDefault="003C00DD" w:rsidP="003C00DD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3C00DD" w:rsidRDefault="003C00DD" w:rsidP="003C00DD">
      <w:pPr>
        <w:rPr>
          <w:b/>
        </w:rPr>
      </w:pPr>
    </w:p>
    <w:p w:rsidR="003C00DD" w:rsidRDefault="003C00DD" w:rsidP="003C00DD">
      <w:pPr>
        <w:jc w:val="center"/>
        <w:rPr>
          <w:b/>
        </w:rPr>
      </w:pPr>
      <w:r>
        <w:rPr>
          <w:b/>
        </w:rPr>
        <w:t>ПОСТАНОВЛЕНИЕ</w:t>
      </w:r>
    </w:p>
    <w:p w:rsidR="003C00DD" w:rsidRDefault="003C00DD" w:rsidP="003C00DD">
      <w:pPr>
        <w:rPr>
          <w:b/>
        </w:rPr>
      </w:pPr>
    </w:p>
    <w:p w:rsidR="003C00DD" w:rsidRDefault="003C00DD" w:rsidP="003C00DD">
      <w:pPr>
        <w:jc w:val="center"/>
        <w:rPr>
          <w:b/>
        </w:rPr>
      </w:pPr>
    </w:p>
    <w:p w:rsidR="003C00DD" w:rsidRDefault="003C00DD" w:rsidP="003C00DD">
      <w:r>
        <w:rPr>
          <w:sz w:val="28"/>
          <w:szCs w:val="28"/>
        </w:rPr>
        <w:t>03.07.2017г.                               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                               №  31</w:t>
      </w:r>
    </w:p>
    <w:p w:rsidR="003C00DD" w:rsidRDefault="003C00DD" w:rsidP="003C00DD">
      <w:pPr>
        <w:shd w:val="clear" w:color="auto" w:fill="FFFFFF"/>
        <w:rPr>
          <w:szCs w:val="28"/>
          <w:u w:val="single"/>
        </w:rPr>
      </w:pPr>
    </w:p>
    <w:p w:rsidR="003C00DD" w:rsidRDefault="003C00DD" w:rsidP="003C00DD">
      <w:pPr>
        <w:rPr>
          <w:b/>
          <w:szCs w:val="28"/>
        </w:rPr>
      </w:pPr>
      <w:r>
        <w:rPr>
          <w:b/>
          <w:szCs w:val="28"/>
        </w:rPr>
        <w:t>Об утверждении муниципальной программы «Профилактика правонарушений на территории Эльтаркачского сельского поселения Усть-Джегутинского района Карачаево-Черкесской Республики   на 2017-2020 годы»</w:t>
      </w:r>
    </w:p>
    <w:p w:rsidR="003C00DD" w:rsidRDefault="003C00DD" w:rsidP="003C00DD">
      <w:pPr>
        <w:shd w:val="clear" w:color="auto" w:fill="FFFFFF"/>
        <w:ind w:left="-540" w:right="-365"/>
        <w:jc w:val="both"/>
        <w:rPr>
          <w:color w:val="000000"/>
          <w:spacing w:val="-2"/>
          <w:w w:val="101"/>
          <w:szCs w:val="28"/>
        </w:rPr>
      </w:pPr>
    </w:p>
    <w:p w:rsidR="003C00DD" w:rsidRDefault="003C00DD" w:rsidP="003C00DD">
      <w:pPr>
        <w:pStyle w:val="3"/>
        <w:ind w:left="-540" w:right="-365"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 </w:t>
      </w:r>
    </w:p>
    <w:p w:rsidR="003C00DD" w:rsidRDefault="003C00DD" w:rsidP="003C00DD">
      <w:pPr>
        <w:shd w:val="clear" w:color="auto" w:fill="FFFFFF"/>
        <w:ind w:left="-540" w:right="-365" w:firstLine="540"/>
        <w:jc w:val="both"/>
        <w:rPr>
          <w:color w:val="000000"/>
          <w:sz w:val="28"/>
          <w:szCs w:val="28"/>
        </w:rPr>
      </w:pPr>
    </w:p>
    <w:p w:rsidR="003C00DD" w:rsidRPr="00A04C02" w:rsidRDefault="003C00DD" w:rsidP="003C00DD">
      <w:pPr>
        <w:pStyle w:val="a4"/>
        <w:ind w:left="100" w:right="260"/>
        <w:rPr>
          <w:sz w:val="28"/>
          <w:szCs w:val="28"/>
        </w:rPr>
      </w:pPr>
      <w:r w:rsidRPr="00A04C02">
        <w:rPr>
          <w:sz w:val="28"/>
          <w:szCs w:val="28"/>
        </w:rPr>
        <w:t>ПОСТАНОВЛЯЮ:</w:t>
      </w:r>
    </w:p>
    <w:p w:rsidR="003C00DD" w:rsidRDefault="003C00DD" w:rsidP="003C00DD">
      <w:pPr>
        <w:shd w:val="clear" w:color="auto" w:fill="FFFFFF"/>
        <w:ind w:left="-540" w:right="-365" w:firstLine="540"/>
        <w:jc w:val="both"/>
        <w:rPr>
          <w:b/>
          <w:szCs w:val="28"/>
        </w:rPr>
      </w:pPr>
    </w:p>
    <w:p w:rsidR="003C00DD" w:rsidRDefault="003C00DD" w:rsidP="003C00DD">
      <w:pPr>
        <w:rPr>
          <w:szCs w:val="28"/>
        </w:rPr>
      </w:pPr>
      <w:r>
        <w:rPr>
          <w:color w:val="000000"/>
          <w:spacing w:val="-2"/>
          <w:w w:val="101"/>
          <w:szCs w:val="28"/>
        </w:rPr>
        <w:t xml:space="preserve">      1.Утвердить </w:t>
      </w:r>
      <w:r>
        <w:rPr>
          <w:szCs w:val="28"/>
        </w:rPr>
        <w:t>Муниципальную программу «Профилактика правонарушений на территории Эльтаркачского сельского поселения Усть-Джегутинского района Карачаево-Черкесской Республики   на 2017-2020 годы».</w:t>
      </w:r>
    </w:p>
    <w:p w:rsidR="003C00DD" w:rsidRDefault="003C00DD" w:rsidP="003C00DD">
      <w:pPr>
        <w:jc w:val="center"/>
        <w:rPr>
          <w:szCs w:val="28"/>
        </w:rPr>
      </w:pPr>
    </w:p>
    <w:p w:rsidR="003C00DD" w:rsidRDefault="003C00DD" w:rsidP="003C00DD">
      <w:pPr>
        <w:suppressAutoHyphens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 xml:space="preserve">       2. Обнародовать настоящее решение  на информационном стенде администрации и разместить на официальном сайте администрации  Эльтаркачского  сельского поселения  в сети «Интернет».</w:t>
      </w:r>
    </w:p>
    <w:p w:rsidR="003C00DD" w:rsidRDefault="003C00DD" w:rsidP="003C00DD">
      <w:pPr>
        <w:suppressAutoHyphens/>
        <w:jc w:val="both"/>
        <w:rPr>
          <w:rFonts w:eastAsia="SimSun"/>
          <w:kern w:val="2"/>
          <w:szCs w:val="28"/>
          <w:lang w:eastAsia="hi-IN" w:bidi="hi-IN"/>
        </w:rPr>
      </w:pPr>
    </w:p>
    <w:p w:rsidR="003C00DD" w:rsidRDefault="003C00DD" w:rsidP="003C00DD">
      <w:pPr>
        <w:jc w:val="both"/>
      </w:pPr>
      <w:r>
        <w:t xml:space="preserve">     3. Настоящее постановление вступает в силу с момента его обнародования.</w:t>
      </w:r>
    </w:p>
    <w:p w:rsidR="003C00DD" w:rsidRDefault="003C00DD" w:rsidP="003C00DD">
      <w:pPr>
        <w:jc w:val="both"/>
      </w:pPr>
    </w:p>
    <w:p w:rsidR="003C00DD" w:rsidRDefault="003C00DD" w:rsidP="003C00DD">
      <w:pPr>
        <w:jc w:val="both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</w:p>
    <w:p w:rsidR="003C00DD" w:rsidRDefault="003C00DD" w:rsidP="003C00DD">
      <w:pPr>
        <w:shd w:val="clear" w:color="auto" w:fill="FFFFFF"/>
      </w:pPr>
      <w:r>
        <w:t>Глава администрации</w:t>
      </w:r>
    </w:p>
    <w:p w:rsidR="003C00DD" w:rsidRDefault="003C00DD" w:rsidP="003C00DD">
      <w:pPr>
        <w:shd w:val="clear" w:color="auto" w:fill="FFFFFF"/>
      </w:pPr>
      <w:r>
        <w:t>Эльтаркачского</w:t>
      </w:r>
    </w:p>
    <w:p w:rsidR="003C00DD" w:rsidRDefault="003C00DD" w:rsidP="003C00DD">
      <w:pPr>
        <w:shd w:val="clear" w:color="auto" w:fill="FFFFFF"/>
      </w:pPr>
      <w:r>
        <w:t>сельского поселения                                                                               Б.А.Айбазов</w:t>
      </w: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shd w:val="clear" w:color="auto" w:fill="FFFFFF"/>
        <w:ind w:left="708" w:right="-185"/>
        <w:rPr>
          <w:szCs w:val="28"/>
        </w:rPr>
      </w:pPr>
    </w:p>
    <w:p w:rsidR="003C00DD" w:rsidRDefault="003C00DD" w:rsidP="003C00DD">
      <w:pPr>
        <w:pStyle w:val="a4"/>
        <w:spacing w:after="0"/>
        <w:ind w:left="6" w:right="57"/>
        <w:jc w:val="right"/>
      </w:pPr>
      <w:r>
        <w:t xml:space="preserve">                                                                          Приложение №1                                                     </w:t>
      </w:r>
    </w:p>
    <w:p w:rsidR="003C00DD" w:rsidRDefault="003C00DD" w:rsidP="003C00D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 </w:t>
      </w:r>
    </w:p>
    <w:p w:rsidR="003C00DD" w:rsidRDefault="003C00DD" w:rsidP="003C00D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Эльтаркачского  сельского поселения </w:t>
      </w:r>
    </w:p>
    <w:p w:rsidR="003C00DD" w:rsidRDefault="003C00DD" w:rsidP="003C00D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03.07.2017   №31</w:t>
      </w:r>
    </w:p>
    <w:p w:rsidR="003C00DD" w:rsidRDefault="003C00DD" w:rsidP="003C0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0DD" w:rsidRDefault="003C00DD" w:rsidP="003C00DD">
      <w:pPr>
        <w:pStyle w:val="a4"/>
        <w:spacing w:after="0"/>
        <w:ind w:left="6" w:right="57"/>
        <w:jc w:val="right"/>
        <w:rPr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 «Профилактика правонарушений на территории Эльтаркачского сельского поселения Усть-Джегутинского района Карачаево-Черкесской Республики   на 2017-2020 годы»</w:t>
      </w:r>
    </w:p>
    <w:p w:rsidR="003C00DD" w:rsidRDefault="003C00DD" w:rsidP="003C00DD">
      <w:pPr>
        <w:jc w:val="center"/>
        <w:rPr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C00DD" w:rsidRDefault="003C00DD" w:rsidP="003C00D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муниципальной программы «Профилактика правонарушений на территории Эльтаркачского сельского поселения Усть-Джегутинского района Карачаево-Черкесской Республики   на 2017-2020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151"/>
      </w:tblGrid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«Муниципальная программа «Профилактика правонарушений на территории </w:t>
            </w:r>
            <w:r>
              <w:rPr>
                <w:lang w:eastAsia="en-US"/>
              </w:rPr>
              <w:t xml:space="preserve">Эльтаркачского сельского поселения Усть-Джегутинского района Карачаево-Черкесской Республики   на 2017-2020 годы» </w:t>
            </w:r>
            <w:r>
              <w:rPr>
                <w:szCs w:val="28"/>
                <w:lang w:eastAsia="en-US"/>
              </w:rPr>
              <w:t xml:space="preserve"> (далее – Программа).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Эльтаркачского сельского поселения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эффективной многоуровневой системы профилактики преступлений и правонарушений на территории    Эльтаркачского      сельского             поселения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-совершенствование профилактики преступлений и иных правонарушений среди молодежи;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-воссоздание системы социальной профилактики правонарушений, направленной, прежде всего на активизацию   борьбы с пьянством, алкоголизмом, наркоманией, преступностью, безнадзорностью, беспризорностью несовершеннолетних, незаконной миграцией и адаптацию лиц, освободившихся из мест лишения свободы;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-выявление и преодоление негативных тенденций, тормозящих устойчивое социальное и культурное развитие Эльтаркачского сельского поселения, формирование в Эльтаркачском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-создание целостной системы информационного обеспечения деятельности правоохранительных органов.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Программа рассчитана на 2017 – 2020 годы, включает 3этапа: 1 этап – 2017-2018 год, 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 этап – 2019 год,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этан – 2020 год.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Структура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Паспорт муниципальной программы «Профилактика правонарушений на территории Эльтаркачского сельского поселения Усть-Джегутинского района Карачаево-Черкесской Республики   на 2017-2020 годы»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 3. Система программных мероприятий.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 4. Нормативное обеспечение.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 5. Оценка эффективности социально – экономических последствий от реализации муниципальной Программы.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Программа не имеет подпрограмм.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и мероприятия программы: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Профилактика правонарушений в отношении определенных категорий лиц и по отдельным видам противоправной деятельности: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 Профилактика правонарушений несовершеннолетних и молодежи;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 Профилактика правонарушений среди лиц, проповедующих экстремизм, подготавливающих и замышляющих совершение террористических актов;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 Профилактика нарушений законодательства о гражданстве, предупреждение и пресечение нелегальной миграции;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 Профилактика правонарушений в сфере потребительского рынка и исполнения административного законодательства;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 Профилактика правонарушений среди лиц, освобожденных из мест лишения свободы;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1.6. Профилактика правонарушений на административных участках.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Методическое обеспечение профилактической деятельности.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 Информационное обеспечение деятельности субъектов профилактики.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Эльтаркачского сельского поселения Усть-Джегутинского района КЧР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 МВД России  по Усть-Джегутинскому району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МКОУ СОШ   а. Эльтаркач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МКДОУ «Детский сад «Джулдуз»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Участковая больница а. Эльтаркач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</w:tr>
      <w:tr w:rsidR="003C00DD" w:rsidTr="004F01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Ожидаемые конечные результаты реализации Программы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снижение количества зарегистрированных преступлений;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снижение доли преступлений, совершенных несовершеннолетними или при их соучастии, в общем числе зарегистрированных преступлений;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снижение количества преступлений, совершенных несовершеннолетними, обучающимися в государственных образовательных учреждениях начального профессионального образования, или при их соучастии;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соучастии.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Система организации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Программы.</w:t>
            </w: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реализацией Программы осуществляет по итогам каждого года   – глава администрации Эльтаркачского   сельского поселения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C00DD" w:rsidRDefault="003C00DD" w:rsidP="003C00DD">
      <w:pPr>
        <w:rPr>
          <w:b/>
          <w:sz w:val="28"/>
          <w:szCs w:val="28"/>
        </w:rPr>
      </w:pPr>
      <w:r>
        <w:rPr>
          <w:b/>
          <w:szCs w:val="28"/>
        </w:rPr>
        <w:t>Раздел I. СОДЕРЖАНИЕ ПРОБЛЕМЫ И ОБОСНОВАНИЕ</w:t>
      </w:r>
    </w:p>
    <w:p w:rsidR="003C00DD" w:rsidRDefault="003C00DD" w:rsidP="003C00DD">
      <w:pPr>
        <w:jc w:val="center"/>
        <w:rPr>
          <w:b/>
          <w:szCs w:val="28"/>
        </w:rPr>
      </w:pPr>
      <w:r>
        <w:rPr>
          <w:b/>
          <w:szCs w:val="28"/>
        </w:rPr>
        <w:t>НЕОБХОДИМОСТИ ЕЕ РЕШЕНИЯ ПРОГРАММНЫМИ МЕТОДАМИ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целях формирования на территории Эльтаркачского сельского поселения  эффективной многоуровневой системы профилактики преступлений и правонарушений возникла необходимость разработки  и принятия   целевой программы профилактики правонарушений на 2017 – 2020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3C00DD" w:rsidRDefault="003C00DD" w:rsidP="003C00DD">
      <w:pPr>
        <w:rPr>
          <w:szCs w:val="28"/>
        </w:rPr>
      </w:pPr>
      <w:r>
        <w:rPr>
          <w:szCs w:val="28"/>
        </w:rPr>
        <w:t xml:space="preserve">В  Эльтаркачском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целом.  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ab/>
        <w:t xml:space="preserve">Однако, несмотря на предпринимаемые меры, безопасность Эльтаркачского сельского поселения не является достаточной. Экономическая нестабильность в стране и мире, снижение </w:t>
      </w:r>
      <w:r>
        <w:rPr>
          <w:szCs w:val="28"/>
        </w:rPr>
        <w:lastRenderedPageBreak/>
        <w:t>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территории сельского поселения.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Актуальной, несмотря 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 района, которая на современном этапе является одной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наиболее приоритетных. При этом проблемы безопасности населения Эльтаркачского сельского поселения должны решаться программными методами.</w:t>
      </w:r>
    </w:p>
    <w:p w:rsidR="003C00DD" w:rsidRDefault="003C00DD" w:rsidP="003C00DD">
      <w:pPr>
        <w:rPr>
          <w:szCs w:val="28"/>
        </w:rPr>
      </w:pPr>
    </w:p>
    <w:p w:rsidR="003C00DD" w:rsidRDefault="003C00DD" w:rsidP="003C00DD">
      <w:pPr>
        <w:rPr>
          <w:szCs w:val="28"/>
        </w:rPr>
      </w:pPr>
      <w:r>
        <w:rPr>
          <w:szCs w:val="28"/>
        </w:rPr>
        <w:t>Раздел II. ОСНОВНЫЕ ЦЕЛИ И ЗАДАЧИ, СРОКИ И ЭТАПЫ РЕАЛИЗАЦИИ ПРОГРАММЫ, А ТАКЖЕ ЦЕЛЕВЫЕ ИНДИКАТОРЫ И ПОКАЗАТЕЛИ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Целями и задачами настоящей Программы являются формирование эффективной 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совершенствование профилактики преступлений и иных правонарушений среди молодежи;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адаптацией лиц, освободившихся из мест лишения свободы;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выявление и преодоление негативных тенденций, тормозящих устойчивое социальное и культурное развитие Эльтаркачского сельского поселения, формирование в  Эльтаркачском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lastRenderedPageBreak/>
        <w:t>создание целостной системы информационного обеспечения деятельности правоохранительных органов.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Реализация Программы рассчитана на 3-летний период, с 2017 по 2020 год, в течение которого предусматриваются: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создание системы социальной профилактики правонарушений, направленной, прежде всего на активизацию борьбы с преступностью, безнадзорностью и беспризорностью несовершеннолетних, пьянством, алкоголизмом, незаконной миграцией, адаптацией лиц, освободившихся из мест лишения свободы;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создание условий для совершенствования деятельности правоохранительных органов.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 целью определения эффективности реализации Программы следует использовать целевые показатели (индикаторы) в конкретно измеряемой форме. При этом эффективность программы будет являться достаточной, если в результате выполнения программных мероприятий по итогам года показатели не превысили прогнозируемых значений.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В качестве общих целевых показателей для оценки хода выполнения Программы целесообразно использовать следующие показатели: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- снижение количества зарегистрированных преступлений;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- снижение доли преступлений, совершенных несовершеннолетними или при их соучастии.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ab/>
        <w:t>В дополнение к общему целевому критерию применить следующие частные критерии: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 xml:space="preserve">- снижение зарегистрированных преступлений, совершенных, </w:t>
      </w:r>
      <w:proofErr w:type="gramStart"/>
      <w:r>
        <w:rPr>
          <w:szCs w:val="28"/>
        </w:rPr>
        <w:t>лицами</w:t>
      </w:r>
      <w:proofErr w:type="gramEnd"/>
      <w:r>
        <w:rPr>
          <w:szCs w:val="28"/>
        </w:rPr>
        <w:t xml:space="preserve"> ранее судимыми в общем числе зарегистрированных преступлений;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-снижение зарегистрированных преступлений, совершенных лицами в состоянии алкогольного опьянения в общем числе зарегистрированных преступлений.</w:t>
      </w:r>
    </w:p>
    <w:p w:rsidR="003C00DD" w:rsidRDefault="003C00DD" w:rsidP="003C00DD">
      <w:pPr>
        <w:rPr>
          <w:szCs w:val="28"/>
        </w:rPr>
      </w:pPr>
    </w:p>
    <w:p w:rsidR="003C00DD" w:rsidRDefault="003C00DD" w:rsidP="003C00DD">
      <w:pPr>
        <w:rPr>
          <w:b/>
          <w:szCs w:val="28"/>
        </w:rPr>
      </w:pPr>
      <w:r>
        <w:rPr>
          <w:b/>
          <w:szCs w:val="28"/>
        </w:rPr>
        <w:t>Раздел III. СИСТЕМА ПРОГРАММНЫХ МЕРОПРИЯТИЙ</w:t>
      </w: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jc w:val="center"/>
        <w:rPr>
          <w:b/>
          <w:szCs w:val="28"/>
        </w:rPr>
      </w:pPr>
    </w:p>
    <w:p w:rsidR="003C00DD" w:rsidRDefault="003C00DD" w:rsidP="003C00DD">
      <w:pPr>
        <w:rPr>
          <w:b/>
          <w:szCs w:val="28"/>
        </w:rPr>
      </w:pPr>
    </w:p>
    <w:p w:rsidR="003C00DD" w:rsidRDefault="003C00DD" w:rsidP="003C00DD">
      <w:pPr>
        <w:rPr>
          <w:b/>
          <w:szCs w:val="28"/>
        </w:rPr>
        <w:sectPr w:rsidR="003C00DD">
          <w:pgSz w:w="11906" w:h="16838"/>
          <w:pgMar w:top="567" w:right="850" w:bottom="1134" w:left="1701" w:header="708" w:footer="708" w:gutter="0"/>
          <w:cols w:space="720"/>
        </w:sectPr>
      </w:pPr>
    </w:p>
    <w:p w:rsidR="003C00DD" w:rsidRDefault="003C00DD" w:rsidP="003C00D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мероприятий по реализации Муниципальной   программы</w:t>
      </w:r>
    </w:p>
    <w:p w:rsidR="003C00DD" w:rsidRDefault="003C00DD" w:rsidP="003C00DD">
      <w:pPr>
        <w:jc w:val="center"/>
        <w:rPr>
          <w:b/>
          <w:szCs w:val="28"/>
        </w:rPr>
      </w:pPr>
      <w:r>
        <w:rPr>
          <w:szCs w:val="28"/>
        </w:rPr>
        <w:t>«Профилактика правонарушений на территории Эльтаркачского сельского поселения Усть-Джегутинского района Карачаево-Черкесской Республики   на 2017-2020 годы»</w:t>
      </w:r>
    </w:p>
    <w:p w:rsidR="003C00DD" w:rsidRDefault="003C00DD" w:rsidP="003C00DD">
      <w:pPr>
        <w:jc w:val="center"/>
        <w:rPr>
          <w:szCs w:val="28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401"/>
        <w:gridCol w:w="1701"/>
        <w:gridCol w:w="708"/>
        <w:gridCol w:w="148"/>
        <w:gridCol w:w="992"/>
        <w:gridCol w:w="282"/>
        <w:gridCol w:w="663"/>
        <w:gridCol w:w="46"/>
        <w:gridCol w:w="1134"/>
        <w:gridCol w:w="1275"/>
        <w:gridCol w:w="1701"/>
        <w:gridCol w:w="1985"/>
      </w:tblGrid>
      <w:tr w:rsidR="003C00DD" w:rsidTr="004F01B8">
        <w:trPr>
          <w:trHeight w:val="8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Источники финансирования, направления расходов</w:t>
            </w: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Финансовые затраты на реализаци</w:t>
            </w:r>
            <w:proofErr w:type="gramStart"/>
            <w:r>
              <w:rPr>
                <w:szCs w:val="28"/>
                <w:lang w:eastAsia="en-US"/>
              </w:rPr>
              <w:t>ю(</w:t>
            </w:r>
            <w:proofErr w:type="gramEnd"/>
            <w:r>
              <w:rPr>
                <w:szCs w:val="28"/>
                <w:lang w:eastAsia="en-US"/>
              </w:rPr>
              <w:t>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Срок выполнения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Исполнители</w:t>
            </w:r>
            <w:proofErr w:type="gramStart"/>
            <w:r>
              <w:rPr>
                <w:szCs w:val="28"/>
                <w:lang w:eastAsia="en-US"/>
              </w:rPr>
              <w:t>,с</w:t>
            </w:r>
            <w:proofErr w:type="gramEnd"/>
            <w:r>
              <w:rPr>
                <w:szCs w:val="28"/>
                <w:lang w:eastAsia="en-US"/>
              </w:rPr>
              <w:t>оисполнители, участники реализации мероприятийПрограммы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Ожидаемы результаты </w:t>
            </w:r>
          </w:p>
        </w:tc>
      </w:tr>
      <w:tr w:rsidR="003C00DD" w:rsidTr="004F01B8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D0D0D"/>
              <w:left w:val="single" w:sz="4" w:space="0" w:color="000000"/>
              <w:bottom w:val="nil"/>
              <w:right w:val="single" w:sz="4" w:space="0" w:color="0D0D0D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983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т.ч. по годам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rPr>
          <w:trHeight w:val="5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D0D0D"/>
              <w:left w:val="single" w:sz="4" w:space="0" w:color="000000"/>
              <w:bottom w:val="nil"/>
              <w:right w:val="single" w:sz="4" w:space="0" w:color="0D0D0D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</w:p>
        </w:tc>
        <w:tc>
          <w:tcPr>
            <w:tcW w:w="991" w:type="dxa"/>
            <w:gridSpan w:val="3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2019-2020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82" w:type="dxa"/>
            <w:tcBorders>
              <w:top w:val="nil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D0D0D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Профилактика правонарушений в отношении определенных категорий лиц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 по отдельным видам противоправной деятельности.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 Профилактика правонарушений несовершеннолетних и молодежи.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1.1.1.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районных мероприятиях по актуальным проблемам профилактики правонарушений на темы - о реабилитации несовершеннолетних же</w:t>
            </w:r>
            <w:proofErr w:type="gramStart"/>
            <w:r>
              <w:rPr>
                <w:szCs w:val="28"/>
                <w:lang w:eastAsia="en-US"/>
              </w:rPr>
              <w:t>ртв пр</w:t>
            </w:r>
            <w:proofErr w:type="gramEnd"/>
            <w:r>
              <w:rPr>
                <w:szCs w:val="28"/>
                <w:lang w:eastAsia="en-US"/>
              </w:rPr>
              <w:t>авонарушений и преступлений 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об организации комплексной помощи семьям и несовершеннолетним, </w:t>
            </w:r>
            <w:proofErr w:type="gramStart"/>
            <w:r>
              <w:rPr>
                <w:szCs w:val="28"/>
                <w:lang w:eastAsia="en-US"/>
              </w:rPr>
              <w:t>находящихся</w:t>
            </w:r>
            <w:proofErr w:type="gramEnd"/>
            <w:r>
              <w:rPr>
                <w:szCs w:val="28"/>
                <w:lang w:eastAsia="en-US"/>
              </w:rPr>
              <w:t xml:space="preserve"> в социально опасном положении. 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уполномоченный полиции МКОУ СОШ а</w:t>
            </w:r>
            <w:proofErr w:type="gramStart"/>
            <w:r>
              <w:rPr>
                <w:szCs w:val="28"/>
                <w:lang w:eastAsia="en-US"/>
              </w:rPr>
              <w:t>.Э</w:t>
            </w:r>
            <w:proofErr w:type="gramEnd"/>
            <w:r>
              <w:rPr>
                <w:szCs w:val="28"/>
                <w:lang w:eastAsia="en-US"/>
              </w:rPr>
              <w:t>льтаркач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повышение профессиональной компетентности специалистов образовательных учреждений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собрания на базе МОУ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2017</w:t>
            </w:r>
            <w:r>
              <w:rPr>
                <w:szCs w:val="28"/>
                <w:lang w:eastAsia="en-US"/>
              </w:rPr>
              <w:tab/>
              <w:t>- 2020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МКОУ СОШ а. Эльтаркач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rPr>
          <w:trHeight w:val="18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1.1.2.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Ведение банка данных семей, находящихся 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анализ и прогнозирование работы по оказанию своевременной помощи семьям и </w:t>
            </w:r>
            <w:proofErr w:type="gramStart"/>
            <w:r>
              <w:rPr>
                <w:szCs w:val="28"/>
                <w:lang w:eastAsia="en-US"/>
              </w:rPr>
              <w:t>несовер шеннолетним</w:t>
            </w:r>
            <w:proofErr w:type="gramEnd"/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воспитание. 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поселения МКОУ СОШ а. Эльтаркач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поселения МКОУ СОШ  а. Эльтаркач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1.1.5.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деятельности по пропаганде принципов рационального питания и здорового образа жизни путем проведения лекций, бесед среди детей, подростков, родительской общественности 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Эльтаркачская участковая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просветительской работы в образовательных учреждениях, направленной на предупреждение алкоголизма, наркомании, табакокурения, распространения ВИЧ-инфекции в форме лекций, бесед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Эльтаркачская участковая больница 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1.2.Профилактика правонарушений среди лиц, проповедующих экстремизм, 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подготавливающих и замышляющих совершение террористических актов.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Организовать цикл лекционных занятий с приглашением сотрудников правоохранительных органов на базе МОУ «Кондратьевская школа» для профилактики конфликтов на межнациональной и межрелигиозной почве.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Уполномоченный полиции по Эльтаркачскому поселению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МКОУ СОШ а. Эльтаркач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  <w:t>1.2.2.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уполномоченный полиции МКОУ СОШ а. Эльтаркач</w:t>
            </w:r>
            <w:proofErr w:type="gramStart"/>
            <w:r>
              <w:rPr>
                <w:szCs w:val="28"/>
                <w:lang w:eastAsia="en-US"/>
              </w:rPr>
              <w:t xml:space="preserve">  ,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1.2.3.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Провести мероприятия по выявлению и пресечению изготовления, распространения литературы, аудио и видео материалов </w:t>
            </w:r>
            <w:proofErr w:type="gramStart"/>
            <w:r>
              <w:rPr>
                <w:szCs w:val="28"/>
                <w:lang w:eastAsia="en-US"/>
              </w:rPr>
              <w:t>экстремистс кого</w:t>
            </w:r>
            <w:proofErr w:type="gramEnd"/>
            <w:r>
              <w:rPr>
                <w:szCs w:val="28"/>
                <w:lang w:eastAsia="en-US"/>
              </w:rPr>
              <w:t xml:space="preserve"> толка, пропагандирующих разжигание национальной расовой и религиозной вражды.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уполномоченный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1.3 Профилактика нарушений законодательства о гражданстве, предупреждение и 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пресечение нелегальной миграции.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1.3.1.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Проведение мероприятий по выявлению нарушений гражданами Российской Федерации правил регистрации по месту пребывания и по месту жительства. 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без финансирования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уполномоченный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 xml:space="preserve">1.4. Профилактика правонарушений в сфере потребительского рынка и 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исполнения административного законодательства.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Принять участие в заседании «круглых столов» по профилактике правонарушений в сфере потребительского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1.5. Профилактика правонарушений среди лиц, 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освобожденных из мест лишения свободы.</w:t>
            </w:r>
            <w:proofErr w:type="gramEnd"/>
          </w:p>
        </w:tc>
      </w:tr>
      <w:tr w:rsidR="003C00DD" w:rsidTr="004F01B8">
        <w:trPr>
          <w:trHeight w:val="12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1.5.2.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Вести работу по осуществлению функции по социальной адаптации лиц, освободившихся из мест лишения свободы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Участковый уполномоченный полиции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  <w:t>1.6. Профилактика правонарушений на административных участках.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1.6.1.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уполномоченный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Методическое обеспечение профилактической деятельности.</w:t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2.1.1.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Принять участие в семинаре по изучению методических материалов для фельдшеров участковой больницы</w:t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«Об основных клинических характеристиках наиболее распространенных наркотиков и токсикантов». 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Эльтаркачская участковая больница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14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 xml:space="preserve">3. Информационное обеспечение деятельности субъектов профилактики. </w:t>
            </w:r>
            <w:r>
              <w:rPr>
                <w:szCs w:val="28"/>
                <w:lang w:eastAsia="en-US"/>
              </w:rPr>
              <w:tab/>
            </w: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3.1.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Обнародование информации по проблемам </w:t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табакокурения  и алкоголизма.</w:t>
            </w: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lang w:eastAsia="en-US"/>
              </w:rPr>
            </w:pPr>
            <w:r>
              <w:rPr>
                <w:szCs w:val="28"/>
                <w:lang w:eastAsia="en-US"/>
              </w:rPr>
              <w:t>Эльтаркачская участковая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Информирование населения Кондратьевского сельского поселения о заболеваниях, развивающихся в результате злоупотребления алкогольной продукции и табакокурения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lang w:eastAsia="en-US"/>
              </w:rPr>
            </w:pPr>
            <w:r>
              <w:rPr>
                <w:szCs w:val="28"/>
                <w:lang w:eastAsia="en-US"/>
              </w:rPr>
              <w:t>Эльтаркачская участковая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  <w:tr w:rsidR="003C00DD" w:rsidTr="004F01B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Организовать с помощью СМИ проведение информационно-пропагандистских мероприятий, ориентированных на молодежь с целью утверждения в обществе </w:t>
            </w:r>
            <w:r>
              <w:rPr>
                <w:szCs w:val="28"/>
                <w:lang w:eastAsia="en-US"/>
              </w:rPr>
              <w:lastRenderedPageBreak/>
              <w:t xml:space="preserve">идей патриотизма, морали и нравственности, борьбы против наркомании, а также нарушений правопорядка. 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 уполномоченный полиции Администрация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D" w:rsidRDefault="003C00DD" w:rsidP="004F01B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C00DD" w:rsidRDefault="003C00DD" w:rsidP="003C00DD">
      <w:pPr>
        <w:rPr>
          <w:sz w:val="28"/>
          <w:szCs w:val="28"/>
        </w:rPr>
      </w:pPr>
    </w:p>
    <w:p w:rsidR="003C00DD" w:rsidRDefault="003C00DD" w:rsidP="003C00DD">
      <w:pPr>
        <w:rPr>
          <w:szCs w:val="28"/>
        </w:rPr>
      </w:pPr>
      <w:r>
        <w:rPr>
          <w:szCs w:val="28"/>
        </w:rPr>
        <w:t>Раздел IV. НОРМАТИВНОЕ ОБЕСПЕЧЕНИЕ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3C00DD" w:rsidRDefault="003C00DD" w:rsidP="003C00DD">
      <w:pPr>
        <w:rPr>
          <w:szCs w:val="28"/>
        </w:rPr>
      </w:pPr>
    </w:p>
    <w:p w:rsidR="003C00DD" w:rsidRDefault="003C00DD" w:rsidP="003C00DD">
      <w:pPr>
        <w:jc w:val="center"/>
        <w:rPr>
          <w:szCs w:val="28"/>
        </w:rPr>
      </w:pPr>
      <w:r>
        <w:rPr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ab/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3C00DD" w:rsidRDefault="003C00DD" w:rsidP="003C00DD">
      <w:pPr>
        <w:rPr>
          <w:szCs w:val="28"/>
        </w:rPr>
      </w:pPr>
      <w:r>
        <w:rPr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</w:t>
      </w:r>
    </w:p>
    <w:p w:rsidR="003C00DD" w:rsidRDefault="003C00DD" w:rsidP="003C00DD">
      <w:pPr>
        <w:spacing w:before="5" w:line="275" w:lineRule="exact"/>
        <w:ind w:left="1732" w:right="1736"/>
        <w:jc w:val="center"/>
        <w:rPr>
          <w:szCs w:val="28"/>
        </w:rPr>
      </w:pPr>
    </w:p>
    <w:p w:rsidR="003C00DD" w:rsidRDefault="003C00DD" w:rsidP="003C00DD">
      <w:pPr>
        <w:rPr>
          <w:szCs w:val="28"/>
        </w:rPr>
      </w:pPr>
    </w:p>
    <w:p w:rsidR="003C00DD" w:rsidRDefault="003C00DD" w:rsidP="003C00DD">
      <w:pPr>
        <w:rPr>
          <w:szCs w:val="28"/>
        </w:rPr>
      </w:pPr>
    </w:p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3C00DD" w:rsidRDefault="003C00DD" w:rsidP="003C00DD"/>
    <w:p w:rsidR="00CE3D32" w:rsidRPr="003C00DD" w:rsidRDefault="00CE3D32" w:rsidP="003C00DD"/>
    <w:sectPr w:rsidR="00CE3D32" w:rsidRPr="003C00DD" w:rsidSect="00C55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246F89"/>
    <w:rsid w:val="00247F4E"/>
    <w:rsid w:val="0032450A"/>
    <w:rsid w:val="003A6364"/>
    <w:rsid w:val="003C00DD"/>
    <w:rsid w:val="004D0662"/>
    <w:rsid w:val="00517EDE"/>
    <w:rsid w:val="006B276B"/>
    <w:rsid w:val="008407F8"/>
    <w:rsid w:val="008E5C25"/>
    <w:rsid w:val="00B46E1F"/>
    <w:rsid w:val="00BC1B05"/>
    <w:rsid w:val="00CB223A"/>
    <w:rsid w:val="00CE3D32"/>
    <w:rsid w:val="00DD77C0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0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3064</Words>
  <Characters>17469</Characters>
  <Application>Microsoft Office Word</Application>
  <DocSecurity>0</DocSecurity>
  <Lines>145</Lines>
  <Paragraphs>40</Paragraphs>
  <ScaleCrop>false</ScaleCrop>
  <Company>Microsoft</Company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2017-12-11T09:46:00Z</dcterms:created>
  <dcterms:modified xsi:type="dcterms:W3CDTF">2017-12-11T10:10:00Z</dcterms:modified>
</cp:coreProperties>
</file>