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21D" w:rsidRDefault="002D721D" w:rsidP="002D72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решения</w:t>
      </w:r>
    </w:p>
    <w:p w:rsidR="002D721D" w:rsidRDefault="002D721D" w:rsidP="002D72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правообладателей ранее учтенных земельных участков</w:t>
      </w:r>
    </w:p>
    <w:p w:rsidR="002D721D" w:rsidRDefault="002D721D" w:rsidP="002D721D">
      <w:pPr>
        <w:jc w:val="center"/>
        <w:rPr>
          <w:b/>
          <w:sz w:val="28"/>
          <w:szCs w:val="28"/>
        </w:rPr>
      </w:pPr>
    </w:p>
    <w:p w:rsidR="002D721D" w:rsidRDefault="002D721D" w:rsidP="002D721D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В соответствии со </w:t>
      </w:r>
      <w:r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выявлено:</w:t>
      </w:r>
    </w:p>
    <w:p w:rsidR="002D721D" w:rsidRDefault="002D721D" w:rsidP="002D721D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1. В отношении ранее учтенного земельного участка с кадастровым номером </w:t>
      </w:r>
      <w:r>
        <w:rPr>
          <w:color w:val="000000"/>
          <w:sz w:val="28"/>
          <w:szCs w:val="28"/>
          <w:lang w:eastAsia="ru-RU"/>
        </w:rPr>
        <w:t>09:07:0180102:124</w:t>
      </w:r>
      <w:r>
        <w:rPr>
          <w:sz w:val="28"/>
          <w:szCs w:val="28"/>
        </w:rPr>
        <w:t xml:space="preserve"> по адресу: Карачаево-Черкесская Республика, р-н. </w:t>
      </w:r>
      <w:proofErr w:type="spellStart"/>
      <w:r>
        <w:rPr>
          <w:sz w:val="28"/>
          <w:szCs w:val="28"/>
        </w:rPr>
        <w:t>Усть-Джегутинский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>
        <w:rPr>
          <w:sz w:val="28"/>
          <w:szCs w:val="28"/>
        </w:rPr>
        <w:t xml:space="preserve">, ул.  </w:t>
      </w:r>
      <w:proofErr w:type="gramStart"/>
      <w:r>
        <w:rPr>
          <w:sz w:val="28"/>
          <w:szCs w:val="28"/>
        </w:rPr>
        <w:t>Октябрьская,  43</w:t>
      </w:r>
      <w:proofErr w:type="gramEnd"/>
      <w:r>
        <w:rPr>
          <w:sz w:val="28"/>
          <w:szCs w:val="28"/>
        </w:rPr>
        <w:t xml:space="preserve">, площадью 3000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в качестве его правообладателя, выявлены </w:t>
      </w:r>
      <w:proofErr w:type="spellStart"/>
      <w:r>
        <w:rPr>
          <w:sz w:val="28"/>
          <w:szCs w:val="28"/>
        </w:rPr>
        <w:t>Гатаева</w:t>
      </w:r>
      <w:proofErr w:type="spellEnd"/>
      <w:r>
        <w:rPr>
          <w:sz w:val="28"/>
          <w:szCs w:val="28"/>
        </w:rPr>
        <w:t xml:space="preserve"> Лариса </w:t>
      </w:r>
      <w:proofErr w:type="spellStart"/>
      <w:r>
        <w:rPr>
          <w:sz w:val="28"/>
          <w:szCs w:val="28"/>
        </w:rPr>
        <w:t>Кабартыевна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Гатаева</w:t>
      </w:r>
      <w:proofErr w:type="spellEnd"/>
      <w:r w:rsidR="002E13C0">
        <w:rPr>
          <w:sz w:val="28"/>
          <w:szCs w:val="28"/>
        </w:rPr>
        <w:t xml:space="preserve"> Марианна </w:t>
      </w:r>
      <w:proofErr w:type="spellStart"/>
      <w:r w:rsidR="002E13C0">
        <w:rPr>
          <w:sz w:val="28"/>
          <w:szCs w:val="28"/>
        </w:rPr>
        <w:t>Халитовна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Халит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Хамзатович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</w:t>
      </w:r>
      <w:proofErr w:type="spellEnd"/>
      <w:r w:rsidR="002E13C0">
        <w:rPr>
          <w:sz w:val="28"/>
          <w:szCs w:val="28"/>
        </w:rPr>
        <w:t xml:space="preserve"> Мурат </w:t>
      </w:r>
      <w:proofErr w:type="spellStart"/>
      <w:r w:rsidR="002E13C0">
        <w:rPr>
          <w:sz w:val="28"/>
          <w:szCs w:val="28"/>
        </w:rPr>
        <w:t>Халитович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Гатаева</w:t>
      </w:r>
      <w:proofErr w:type="spellEnd"/>
      <w:r w:rsidR="002E13C0">
        <w:rPr>
          <w:sz w:val="28"/>
          <w:szCs w:val="28"/>
        </w:rPr>
        <w:t xml:space="preserve"> Диана </w:t>
      </w:r>
      <w:proofErr w:type="spellStart"/>
      <w:r w:rsidR="002E13C0">
        <w:rPr>
          <w:sz w:val="28"/>
          <w:szCs w:val="28"/>
        </w:rPr>
        <w:t>Халитовна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Гатаева</w:t>
      </w:r>
      <w:proofErr w:type="spellEnd"/>
      <w:r w:rsidR="002E13C0">
        <w:rPr>
          <w:sz w:val="28"/>
          <w:szCs w:val="28"/>
        </w:rPr>
        <w:t xml:space="preserve"> Карина </w:t>
      </w:r>
      <w:proofErr w:type="spellStart"/>
      <w:r w:rsidR="002E13C0">
        <w:rPr>
          <w:sz w:val="28"/>
          <w:szCs w:val="28"/>
        </w:rPr>
        <w:t>Халитовна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Гатаева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Русалина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Халитовна</w:t>
      </w:r>
      <w:proofErr w:type="spellEnd"/>
      <w:r w:rsidR="002E13C0">
        <w:rPr>
          <w:sz w:val="28"/>
          <w:szCs w:val="28"/>
        </w:rPr>
        <w:t>.</w:t>
      </w:r>
    </w:p>
    <w:p w:rsidR="002D721D" w:rsidRPr="002E13C0" w:rsidRDefault="002D721D" w:rsidP="002E13C0">
      <w:pPr>
        <w:autoSpaceDE w:val="0"/>
        <w:autoSpaceDN w:val="0"/>
        <w:adjustRightInd w:val="0"/>
        <w:jc w:val="left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2. Право собственности </w:t>
      </w:r>
      <w:proofErr w:type="spellStart"/>
      <w:r w:rsidR="002E13C0">
        <w:rPr>
          <w:sz w:val="28"/>
          <w:szCs w:val="28"/>
        </w:rPr>
        <w:t>Гатаевой</w:t>
      </w:r>
      <w:proofErr w:type="spellEnd"/>
      <w:r w:rsidR="002E13C0">
        <w:rPr>
          <w:sz w:val="28"/>
          <w:szCs w:val="28"/>
        </w:rPr>
        <w:t xml:space="preserve"> Ларисы </w:t>
      </w:r>
      <w:proofErr w:type="spellStart"/>
      <w:r w:rsidR="002E13C0">
        <w:rPr>
          <w:sz w:val="28"/>
          <w:szCs w:val="28"/>
        </w:rPr>
        <w:t>Кабартыевны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Гатаевой</w:t>
      </w:r>
      <w:proofErr w:type="spellEnd"/>
      <w:r w:rsidR="002E13C0">
        <w:rPr>
          <w:sz w:val="28"/>
          <w:szCs w:val="28"/>
        </w:rPr>
        <w:t xml:space="preserve"> Марианны </w:t>
      </w:r>
      <w:proofErr w:type="spellStart"/>
      <w:r w:rsidR="002E13C0">
        <w:rPr>
          <w:sz w:val="28"/>
          <w:szCs w:val="28"/>
        </w:rPr>
        <w:t>Халитовны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Гатаева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Халита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Хамзатовича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Гатаева</w:t>
      </w:r>
      <w:proofErr w:type="spellEnd"/>
      <w:r w:rsidR="002E13C0">
        <w:rPr>
          <w:sz w:val="28"/>
          <w:szCs w:val="28"/>
        </w:rPr>
        <w:t xml:space="preserve"> Мурата </w:t>
      </w:r>
      <w:proofErr w:type="spellStart"/>
      <w:r w:rsidR="002E13C0">
        <w:rPr>
          <w:sz w:val="28"/>
          <w:szCs w:val="28"/>
        </w:rPr>
        <w:t>Халитовича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Гатаевой</w:t>
      </w:r>
      <w:proofErr w:type="spellEnd"/>
      <w:r w:rsidR="002E13C0">
        <w:rPr>
          <w:sz w:val="28"/>
          <w:szCs w:val="28"/>
        </w:rPr>
        <w:t xml:space="preserve"> Дианы </w:t>
      </w:r>
      <w:proofErr w:type="spellStart"/>
      <w:r w:rsidR="002E13C0">
        <w:rPr>
          <w:sz w:val="28"/>
          <w:szCs w:val="28"/>
        </w:rPr>
        <w:t>Халитовны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Гатаевой</w:t>
      </w:r>
      <w:proofErr w:type="spellEnd"/>
      <w:r w:rsidR="002E13C0">
        <w:rPr>
          <w:sz w:val="28"/>
          <w:szCs w:val="28"/>
        </w:rPr>
        <w:t xml:space="preserve"> Карины </w:t>
      </w:r>
      <w:proofErr w:type="spellStart"/>
      <w:r w:rsidR="002E13C0">
        <w:rPr>
          <w:sz w:val="28"/>
          <w:szCs w:val="28"/>
        </w:rPr>
        <w:t>Халитовны</w:t>
      </w:r>
      <w:proofErr w:type="spellEnd"/>
      <w:r w:rsidR="002E13C0">
        <w:rPr>
          <w:sz w:val="28"/>
          <w:szCs w:val="28"/>
        </w:rPr>
        <w:t xml:space="preserve">, </w:t>
      </w:r>
      <w:proofErr w:type="spellStart"/>
      <w:r w:rsidR="002E13C0">
        <w:rPr>
          <w:sz w:val="28"/>
          <w:szCs w:val="28"/>
        </w:rPr>
        <w:t>Гатаевой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Русалины</w:t>
      </w:r>
      <w:proofErr w:type="spellEnd"/>
      <w:r w:rsidR="002E13C0">
        <w:rPr>
          <w:sz w:val="28"/>
          <w:szCs w:val="28"/>
        </w:rPr>
        <w:t xml:space="preserve"> </w:t>
      </w:r>
      <w:proofErr w:type="spellStart"/>
      <w:r w:rsidR="002E13C0">
        <w:rPr>
          <w:sz w:val="28"/>
          <w:szCs w:val="28"/>
        </w:rPr>
        <w:t>Халитовны</w:t>
      </w:r>
      <w:proofErr w:type="spellEnd"/>
      <w:r>
        <w:rPr>
          <w:sz w:val="28"/>
          <w:szCs w:val="28"/>
        </w:rPr>
        <w:t xml:space="preserve"> указанный в пункте 1 настоящего проекта решения объект недвижимости, подтверждается правом собственности на жилой дом, расположенный на данном участке, о чем в Едином государственном реестре прав на недвижимое имущество и сделок с ним сделана запись регистрации №</w:t>
      </w:r>
      <w:r>
        <w:rPr>
          <w:rFonts w:eastAsia="TimesNewRomanPSMT"/>
          <w:lang w:eastAsia="en-US"/>
        </w:rPr>
        <w:t xml:space="preserve"> </w:t>
      </w:r>
      <w:r w:rsidR="002E13C0" w:rsidRPr="002E13C0">
        <w:rPr>
          <w:rFonts w:eastAsia="TimesNewRomanPSMT"/>
          <w:sz w:val="28"/>
          <w:szCs w:val="28"/>
        </w:rPr>
        <w:t>09-09-03/096/2007-246 от 25.12.2007г.</w:t>
      </w:r>
      <w:r w:rsidR="00DA2739">
        <w:rPr>
          <w:rFonts w:eastAsia="TimesNewRomanPSMT"/>
          <w:sz w:val="28"/>
          <w:szCs w:val="28"/>
        </w:rPr>
        <w:t xml:space="preserve">, </w:t>
      </w:r>
      <w:r w:rsidR="00DA2739">
        <w:rPr>
          <w:sz w:val="28"/>
          <w:szCs w:val="28"/>
        </w:rPr>
        <w:t>№</w:t>
      </w:r>
      <w:r w:rsidR="00DA2739">
        <w:rPr>
          <w:rFonts w:eastAsia="TimesNewRomanPSMT"/>
          <w:lang w:eastAsia="en-US"/>
        </w:rPr>
        <w:t xml:space="preserve"> </w:t>
      </w:r>
      <w:r w:rsidR="00DA2739" w:rsidRPr="002E13C0">
        <w:rPr>
          <w:rFonts w:eastAsia="TimesNewRomanPSMT"/>
          <w:sz w:val="28"/>
          <w:szCs w:val="28"/>
        </w:rPr>
        <w:t>09-09-03/096/2007-246 от 25.12.2007г.</w:t>
      </w:r>
      <w:r w:rsidR="00DA2739">
        <w:rPr>
          <w:rFonts w:eastAsia="TimesNewRomanPSMT"/>
          <w:sz w:val="28"/>
          <w:szCs w:val="28"/>
        </w:rPr>
        <w:t xml:space="preserve">, </w:t>
      </w:r>
      <w:r w:rsidR="00DA2739">
        <w:rPr>
          <w:sz w:val="28"/>
          <w:szCs w:val="28"/>
        </w:rPr>
        <w:t>№</w:t>
      </w:r>
      <w:r w:rsidR="00DA2739">
        <w:rPr>
          <w:rFonts w:eastAsia="TimesNewRomanPSMT"/>
          <w:lang w:eastAsia="en-US"/>
        </w:rPr>
        <w:t xml:space="preserve"> </w:t>
      </w:r>
      <w:r w:rsidR="00DA2739" w:rsidRPr="002E13C0">
        <w:rPr>
          <w:rFonts w:eastAsia="TimesNewRomanPSMT"/>
          <w:sz w:val="28"/>
          <w:szCs w:val="28"/>
        </w:rPr>
        <w:t>09-09-03/096/2007-246 от 25.12.2007г.</w:t>
      </w:r>
      <w:r w:rsidR="00DA2739">
        <w:rPr>
          <w:rFonts w:eastAsia="TimesNewRomanPSMT"/>
          <w:sz w:val="28"/>
          <w:szCs w:val="28"/>
        </w:rPr>
        <w:t xml:space="preserve">, </w:t>
      </w:r>
      <w:r w:rsidR="00DA2739">
        <w:rPr>
          <w:sz w:val="28"/>
          <w:szCs w:val="28"/>
        </w:rPr>
        <w:t>№</w:t>
      </w:r>
      <w:r w:rsidR="00DA2739">
        <w:rPr>
          <w:rFonts w:eastAsia="TimesNewRomanPSMT"/>
          <w:lang w:eastAsia="en-US"/>
        </w:rPr>
        <w:t xml:space="preserve"> </w:t>
      </w:r>
      <w:r w:rsidR="00DA2739" w:rsidRPr="002E13C0">
        <w:rPr>
          <w:rFonts w:eastAsia="TimesNewRomanPSMT"/>
          <w:sz w:val="28"/>
          <w:szCs w:val="28"/>
        </w:rPr>
        <w:t>09-09-03/096/2007-246 от 25.12.2007г.</w:t>
      </w:r>
      <w:r w:rsidR="00DA2739">
        <w:rPr>
          <w:rFonts w:eastAsia="TimesNewRomanPSMT"/>
          <w:sz w:val="28"/>
          <w:szCs w:val="28"/>
        </w:rPr>
        <w:t xml:space="preserve">, </w:t>
      </w:r>
      <w:r w:rsidR="00DA2739">
        <w:rPr>
          <w:sz w:val="28"/>
          <w:szCs w:val="28"/>
        </w:rPr>
        <w:t>№</w:t>
      </w:r>
      <w:r w:rsidR="00DA2739">
        <w:rPr>
          <w:rFonts w:eastAsia="TimesNewRomanPSMT"/>
          <w:lang w:eastAsia="en-US"/>
        </w:rPr>
        <w:t xml:space="preserve"> </w:t>
      </w:r>
      <w:r w:rsidR="00DA2739" w:rsidRPr="002E13C0">
        <w:rPr>
          <w:rFonts w:eastAsia="TimesNewRomanPSMT"/>
          <w:sz w:val="28"/>
          <w:szCs w:val="28"/>
        </w:rPr>
        <w:t>09-09-03/096/2007-246 от 25.12.2007г.</w:t>
      </w:r>
      <w:r w:rsidR="00DA2739">
        <w:rPr>
          <w:rFonts w:eastAsia="TimesNewRomanPSMT"/>
          <w:sz w:val="28"/>
          <w:szCs w:val="28"/>
        </w:rPr>
        <w:t xml:space="preserve">, </w:t>
      </w:r>
      <w:r w:rsidR="00DA2739">
        <w:rPr>
          <w:sz w:val="28"/>
          <w:szCs w:val="28"/>
        </w:rPr>
        <w:t>№</w:t>
      </w:r>
      <w:r w:rsidR="00DA2739">
        <w:rPr>
          <w:rFonts w:eastAsia="TimesNewRomanPSMT"/>
          <w:lang w:eastAsia="en-US"/>
        </w:rPr>
        <w:t xml:space="preserve"> </w:t>
      </w:r>
      <w:r w:rsidR="00DA2739" w:rsidRPr="002E13C0">
        <w:rPr>
          <w:rFonts w:eastAsia="TimesNewRomanPSMT"/>
          <w:sz w:val="28"/>
          <w:szCs w:val="28"/>
        </w:rPr>
        <w:t>09-09-03/096/2007-246 от 25.12.2007г.</w:t>
      </w:r>
      <w:r w:rsidR="00DA2739">
        <w:rPr>
          <w:rFonts w:eastAsia="TimesNewRomanPSMT"/>
          <w:sz w:val="28"/>
          <w:szCs w:val="28"/>
        </w:rPr>
        <w:t xml:space="preserve">, </w:t>
      </w:r>
      <w:r w:rsidR="00DA2739">
        <w:rPr>
          <w:sz w:val="28"/>
          <w:szCs w:val="28"/>
        </w:rPr>
        <w:t>№</w:t>
      </w:r>
      <w:r w:rsidR="00DA2739">
        <w:rPr>
          <w:rFonts w:eastAsia="TimesNewRomanPSMT"/>
          <w:lang w:eastAsia="en-US"/>
        </w:rPr>
        <w:t xml:space="preserve"> </w:t>
      </w:r>
      <w:r w:rsidR="00DA2739" w:rsidRPr="002E13C0">
        <w:rPr>
          <w:rFonts w:eastAsia="TimesNewRomanPSMT"/>
          <w:sz w:val="28"/>
          <w:szCs w:val="28"/>
        </w:rPr>
        <w:t>09-09-03/096/2007-246 от 25.12.2007г.</w:t>
      </w:r>
      <w:r w:rsidR="00DA2739">
        <w:rPr>
          <w:rFonts w:eastAsia="TimesNewRomanPSMT"/>
          <w:sz w:val="28"/>
          <w:szCs w:val="28"/>
        </w:rPr>
        <w:t>.</w:t>
      </w:r>
      <w:bookmarkStart w:id="0" w:name="_GoBack"/>
      <w:bookmarkEnd w:id="0"/>
    </w:p>
    <w:p w:rsidR="002D721D" w:rsidRDefault="002D721D" w:rsidP="002D721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/>
          <w:sz w:val="28"/>
          <w:szCs w:val="28"/>
        </w:rPr>
        <w:t>Лицо</w:t>
      </w:r>
      <w:r>
        <w:rPr>
          <w:sz w:val="28"/>
          <w:szCs w:val="28"/>
        </w:rPr>
        <w:t xml:space="preserve">, выявленное в качестве правообладателя ранее учтенного земельного участка, либо иное заинтересованное лицо, в течение 45 дней </w:t>
      </w:r>
      <w:r>
        <w:rPr>
          <w:b/>
          <w:sz w:val="28"/>
          <w:szCs w:val="28"/>
        </w:rPr>
        <w:t>вправе представить</w:t>
      </w:r>
      <w:r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>
        <w:rPr>
          <w:b/>
          <w:sz w:val="28"/>
          <w:szCs w:val="28"/>
        </w:rPr>
        <w:t>возражения</w:t>
      </w:r>
      <w:r>
        <w:rPr>
          <w:sz w:val="28"/>
          <w:szCs w:val="28"/>
        </w:rPr>
        <w:t xml:space="preserve"> относительно сведений о правообладателей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>
        <w:rPr>
          <w:b/>
          <w:sz w:val="28"/>
          <w:szCs w:val="28"/>
        </w:rPr>
        <w:t xml:space="preserve">в течение тридцати дней </w:t>
      </w:r>
      <w:r>
        <w:rPr>
          <w:sz w:val="28"/>
          <w:szCs w:val="28"/>
        </w:rPr>
        <w:t xml:space="preserve">со дня получения указанным лицом проекта решения в 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>
        <w:rPr>
          <w:sz w:val="28"/>
          <w:szCs w:val="28"/>
        </w:rPr>
        <w:t xml:space="preserve"> (а. </w:t>
      </w:r>
      <w:proofErr w:type="spellStart"/>
      <w:r>
        <w:rPr>
          <w:sz w:val="28"/>
          <w:szCs w:val="28"/>
        </w:rPr>
        <w:t>Эльтаркач</w:t>
      </w:r>
      <w:proofErr w:type="spellEnd"/>
      <w:r>
        <w:rPr>
          <w:sz w:val="28"/>
          <w:szCs w:val="28"/>
        </w:rPr>
        <w:t>, ул. Центральная, д.63, 2 этаж,  тел.: 8(87875)46-2-33, адрес электронной почты:</w:t>
      </w:r>
      <w:r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>
        <w:rPr>
          <w:sz w:val="28"/>
          <w:szCs w:val="28"/>
        </w:rPr>
        <w:t xml:space="preserve">eltarkachskoesp@mail.ru </w:t>
      </w:r>
    </w:p>
    <w:p w:rsidR="002D721D" w:rsidRDefault="002D721D" w:rsidP="002D721D">
      <w:pPr>
        <w:ind w:firstLine="708"/>
        <w:rPr>
          <w:sz w:val="28"/>
          <w:szCs w:val="28"/>
        </w:rPr>
      </w:pPr>
    </w:p>
    <w:p w:rsidR="002D721D" w:rsidRDefault="002D721D" w:rsidP="002D721D">
      <w:pPr>
        <w:ind w:firstLine="708"/>
        <w:rPr>
          <w:sz w:val="28"/>
          <w:szCs w:val="28"/>
        </w:rPr>
      </w:pPr>
    </w:p>
    <w:p w:rsidR="002D721D" w:rsidRDefault="002D721D" w:rsidP="002D721D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2D721D" w:rsidRDefault="002D721D" w:rsidP="002D721D">
      <w:pPr>
        <w:rPr>
          <w:szCs w:val="28"/>
        </w:rPr>
      </w:pPr>
    </w:p>
    <w:p w:rsidR="002D721D" w:rsidRDefault="002D721D" w:rsidP="002D721D">
      <w:pPr>
        <w:suppressAutoHyphens/>
        <w:rPr>
          <w:b/>
          <w:bCs/>
          <w:sz w:val="28"/>
          <w:szCs w:val="28"/>
        </w:rPr>
      </w:pPr>
    </w:p>
    <w:p w:rsidR="002D721D" w:rsidRDefault="002D721D" w:rsidP="002D721D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2D721D" w:rsidRDefault="002D721D" w:rsidP="002D721D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2D721D" w:rsidRDefault="002D721D" w:rsidP="002D721D">
      <w:pPr>
        <w:suppressAutoHyphens/>
        <w:rPr>
          <w:b/>
          <w:bCs/>
          <w:sz w:val="28"/>
          <w:szCs w:val="28"/>
        </w:rPr>
      </w:pPr>
    </w:p>
    <w:p w:rsidR="002D721D" w:rsidRDefault="002D721D" w:rsidP="002D721D"/>
    <w:p w:rsidR="00C41282" w:rsidRDefault="00C41282"/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35"/>
    <w:rsid w:val="002D721D"/>
    <w:rsid w:val="002E13C0"/>
    <w:rsid w:val="003644F9"/>
    <w:rsid w:val="004F176E"/>
    <w:rsid w:val="007C6A35"/>
    <w:rsid w:val="00C41282"/>
    <w:rsid w:val="00DA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55D1"/>
  <w15:chartTrackingRefBased/>
  <w15:docId w15:val="{67DB3F0D-81E7-47DD-8F5D-E4DBA895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21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6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2025-06-10T10:53:00Z</dcterms:created>
  <dcterms:modified xsi:type="dcterms:W3CDTF">2025-06-10T11:26:00Z</dcterms:modified>
</cp:coreProperties>
</file>